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3EAA" w14:textId="77777777" w:rsidR="00DB204B" w:rsidRDefault="004B42AE">
      <w:pPr>
        <w:spacing w:beforeLines="50" w:before="156"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Session Proposal </w:t>
      </w:r>
    </w:p>
    <w:p w14:paraId="6503DEB1" w14:textId="77777777" w:rsidR="00DB204B" w:rsidRDefault="004B42AE">
      <w:pPr>
        <w:pStyle w:val="1"/>
        <w:numPr>
          <w:ilvl w:val="0"/>
          <w:numId w:val="1"/>
        </w:numPr>
        <w:spacing w:beforeLines="50" w:before="156"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Session Title</w:t>
      </w:r>
    </w:p>
    <w:p w14:paraId="60830B75" w14:textId="77777777"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Soil nitrogen processes, consequences, and regulations.</w:t>
      </w:r>
    </w:p>
    <w:p w14:paraId="1E5B7B92" w14:textId="77777777" w:rsidR="00DB204B" w:rsidRDefault="004B42AE">
      <w:pPr>
        <w:pStyle w:val="1"/>
        <w:numPr>
          <w:ilvl w:val="0"/>
          <w:numId w:val="1"/>
        </w:numPr>
        <w:spacing w:beforeLines="50" w:before="156"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Session Organizers</w:t>
      </w:r>
    </w:p>
    <w:p w14:paraId="36A05161" w14:textId="77777777"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Feng Zhou, College of Urban and Environmental Sciences, Peking University, </w:t>
      </w:r>
      <w:hyperlink r:id="rId8" w:history="1">
        <w:r>
          <w:rPr>
            <w:rStyle w:val="ad"/>
            <w:rFonts w:ascii="Times New Roman" w:hAnsi="Times New Roman" w:cs="Times New Roman"/>
            <w:color w:val="000000" w:themeColor="text1"/>
            <w:sz w:val="24"/>
            <w:szCs w:val="24"/>
          </w:rPr>
          <w:t>zhouf@pku.edu.cn</w:t>
        </w:r>
      </w:hyperlink>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primary contact person</w:t>
      </w:r>
    </w:p>
    <w:p w14:paraId="3F5EB8B3" w14:textId="35EB2851"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Baojing</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Gu</w:t>
      </w:r>
      <w:r w:rsidR="00BC30C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College of Environmental &amp; Resource Sciences, Zhejiang University, </w:t>
      </w:r>
      <w:hyperlink r:id="rId9" w:history="1">
        <w:r>
          <w:rPr>
            <w:rFonts w:ascii="Times New Roman" w:hAnsi="Times New Roman" w:cs="Times New Roman"/>
            <w:color w:val="000000" w:themeColor="text1"/>
            <w:sz w:val="24"/>
            <w:szCs w:val="24"/>
            <w:u w:val="single"/>
          </w:rPr>
          <w:t>bjgu@zju.edu.cn</w:t>
        </w:r>
      </w:hyperlink>
    </w:p>
    <w:p w14:paraId="7EFD7840" w14:textId="3FAEF49E" w:rsidR="00BC30C2" w:rsidRDefault="00BC30C2">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Jin</w:t>
      </w:r>
      <w:r>
        <w:rPr>
          <w:rFonts w:ascii="Times New Roman" w:hAnsi="Times New Roman" w:cs="Times New Roman"/>
          <w:color w:val="000000" w:themeColor="text1"/>
          <w:sz w:val="24"/>
          <w:szCs w:val="24"/>
        </w:rPr>
        <w:t xml:space="preserve">bo Zhang, </w:t>
      </w:r>
      <w:r w:rsidRPr="00BC30C2">
        <w:rPr>
          <w:rFonts w:ascii="Times New Roman" w:hAnsi="Times New Roman" w:cs="Times New Roman"/>
          <w:color w:val="000000" w:themeColor="text1"/>
          <w:sz w:val="24"/>
          <w:szCs w:val="24"/>
        </w:rPr>
        <w:t>School of Breeding and Multiplication, Hainan University</w:t>
      </w:r>
      <w:r>
        <w:rPr>
          <w:rFonts w:ascii="Times New Roman" w:hAnsi="Times New Roman" w:cs="Times New Roman"/>
          <w:color w:val="000000" w:themeColor="text1"/>
          <w:sz w:val="24"/>
          <w:szCs w:val="24"/>
        </w:rPr>
        <w:t xml:space="preserve">, </w:t>
      </w:r>
      <w:hyperlink r:id="rId10" w:history="1">
        <w:r w:rsidRPr="00880A51">
          <w:rPr>
            <w:rStyle w:val="ad"/>
            <w:rFonts w:ascii="Times New Roman" w:hAnsi="Times New Roman" w:cs="Times New Roman"/>
            <w:sz w:val="24"/>
            <w:szCs w:val="24"/>
          </w:rPr>
          <w:t>zhangjinbo@hainanu.edu.cn</w:t>
        </w:r>
      </w:hyperlink>
    </w:p>
    <w:p w14:paraId="07FC068C" w14:textId="2BA04CCC" w:rsidR="00BC30C2" w:rsidRDefault="00BC30C2">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X</w:t>
      </w:r>
      <w:r>
        <w:rPr>
          <w:rFonts w:ascii="Times New Roman" w:hAnsi="Times New Roman" w:cs="Times New Roman"/>
          <w:color w:val="000000" w:themeColor="text1"/>
          <w:sz w:val="24"/>
          <w:szCs w:val="24"/>
        </w:rPr>
        <w:t xml:space="preserve">u Zhao, Institute of Soil Science, Chinese Academy of Sciences, </w:t>
      </w:r>
      <w:hyperlink r:id="rId11" w:history="1">
        <w:r w:rsidRPr="00880A51">
          <w:rPr>
            <w:rStyle w:val="ad"/>
            <w:rFonts w:ascii="Times New Roman" w:hAnsi="Times New Roman" w:cs="Times New Roman"/>
            <w:sz w:val="24"/>
            <w:szCs w:val="24"/>
          </w:rPr>
          <w:t>zhaoxu@issas.ac.cn</w:t>
        </w:r>
      </w:hyperlink>
    </w:p>
    <w:p w14:paraId="2FE0894A" w14:textId="77777777"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J</w:t>
      </w:r>
      <w:r>
        <w:rPr>
          <w:rFonts w:ascii="Times New Roman" w:hAnsi="Times New Roman" w:cs="Times New Roman"/>
          <w:color w:val="000000" w:themeColor="text1"/>
          <w:sz w:val="24"/>
          <w:szCs w:val="24"/>
        </w:rPr>
        <w:t>u</w:t>
      </w:r>
      <w:r>
        <w:rPr>
          <w:rFonts w:ascii="Times New Roman" w:hAnsi="Times New Roman" w:cs="Times New Roman" w:hint="eastAsia"/>
          <w:color w:val="000000" w:themeColor="text1"/>
          <w:sz w:val="24"/>
          <w:szCs w:val="24"/>
        </w:rPr>
        <w:t>n</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Shan,</w:t>
      </w:r>
      <w:r>
        <w:rPr>
          <w:rFonts w:ascii="Times New Roman" w:hAnsi="Times New Roman" w:cs="Times New Roman"/>
          <w:color w:val="000000" w:themeColor="text1"/>
          <w:sz w:val="24"/>
          <w:szCs w:val="24"/>
        </w:rPr>
        <w:t xml:space="preserve"> Institute of Soil Science, Chinese Academy of Sciences, </w:t>
      </w:r>
      <w:hyperlink r:id="rId12" w:history="1">
        <w:r>
          <w:rPr>
            <w:rStyle w:val="ad"/>
            <w:rFonts w:ascii="Times New Roman" w:hAnsi="Times New Roman" w:cs="Times New Roman"/>
            <w:color w:val="000000" w:themeColor="text1"/>
            <w:sz w:val="24"/>
            <w:szCs w:val="24"/>
          </w:rPr>
          <w:t>shanjun@issas.ac.cn</w:t>
        </w:r>
      </w:hyperlink>
    </w:p>
    <w:p w14:paraId="53FFA2B0" w14:textId="77777777" w:rsidR="00DB204B" w:rsidRDefault="004B42AE">
      <w:pPr>
        <w:pStyle w:val="1"/>
        <w:numPr>
          <w:ilvl w:val="0"/>
          <w:numId w:val="1"/>
        </w:numPr>
        <w:spacing w:beforeLines="50" w:before="156"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Session Description</w:t>
      </w:r>
    </w:p>
    <w:p w14:paraId="11112CBB" w14:textId="77777777"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Nitrogen plays a crucial role in soil ecosystems, influencing plant productivity, soil health, and environmental sustainability. However, the intricate processes governing nitrogen cycling in soils are often poorly understood, and imbalances in nitrogen use can lead to significant environmental challenges, including water contamination, greenhouse gas emissions, and biodiversity loss. This session will provide a platform for researchers, practitioners, and policymakers to exchange the latest findings on soil nitrogen processes, their effects on agroecosystems and natural environments, and effective regulation strategies. The scope of the session encompasses fundamental studies of nitrogen transformation processes in soils, including mineralization, nitrification, denitrification, and nitrogen fixation, as well as emerging research on </w:t>
      </w:r>
      <w:r>
        <w:rPr>
          <w:rFonts w:ascii="Times New Roman" w:hAnsi="Times New Roman" w:cs="Times New Roman"/>
          <w:color w:val="000000" w:themeColor="text1"/>
          <w:sz w:val="24"/>
          <w:szCs w:val="24"/>
        </w:rPr>
        <w:lastRenderedPageBreak/>
        <w:t>microbial contributions and biogeochemical interactions. It will also address the environmental and agronomic impacts of nitrogen mismanagement, exploring the linkages between soil nitrogen dynamics, greenhouse gas emissions, water quality, and ecosystem health. Relevance to policy and practice is a key focus of this session. Presentations will highlight innovative approaches to improve nitrogen use efficiency, reduce nitrogen losses, and mitigate the environmental footprint of agricultural systems. The session will also examine regulatory frameworks, economic incentives, and technological innovations designed to achieve sustainable nitrogen management across diverse landscapes. This session invites contributions from soil scientists, ecologists, agronomists, and environmental policymakers, aiming to foster interdisciplinary dialogue and identify actionable pathways to enhance soil nitrogen management at global, regional, and local scales. Through collaborative discussions, this session seeks to advance our understanding of soil nitrogen processes while supporting the development of practical solutions to address one of the most pressing challenges in soil science and environmental sustainability.</w:t>
      </w:r>
    </w:p>
    <w:p w14:paraId="5AEDBFE6" w14:textId="77777777" w:rsidR="00DB204B" w:rsidRDefault="004B42AE">
      <w:pPr>
        <w:pStyle w:val="1"/>
        <w:numPr>
          <w:ilvl w:val="0"/>
          <w:numId w:val="1"/>
        </w:numPr>
        <w:spacing w:beforeLines="50" w:before="156"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Format </w:t>
      </w:r>
    </w:p>
    <w:p w14:paraId="6DE7BCB5" w14:textId="77777777"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Oral presentations</w:t>
      </w:r>
    </w:p>
    <w:p w14:paraId="6E3F6A01" w14:textId="77777777" w:rsidR="00DB204B" w:rsidRDefault="004B42AE">
      <w:pPr>
        <w:pStyle w:val="1"/>
        <w:numPr>
          <w:ilvl w:val="0"/>
          <w:numId w:val="1"/>
        </w:numPr>
        <w:spacing w:beforeLines="50" w:before="156"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Proposed Speakers</w:t>
      </w:r>
    </w:p>
    <w:p w14:paraId="1939E3E1" w14:textId="411D8E3D" w:rsidR="00DB204B" w:rsidRDefault="004B42AE">
      <w:pPr>
        <w:spacing w:beforeLines="50" w:before="156"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Baojing</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Gu</w:t>
      </w:r>
      <w:r w:rsidR="00DB690D">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College of Environmental &amp; Resource Sciences, Zhejiang University, </w:t>
      </w:r>
      <w:hyperlink r:id="rId13" w:history="1">
        <w:r>
          <w:rPr>
            <w:rStyle w:val="ad"/>
            <w:rFonts w:ascii="Times New Roman" w:hAnsi="Times New Roman" w:cs="Times New Roman"/>
            <w:color w:val="000000" w:themeColor="text1"/>
            <w:sz w:val="24"/>
            <w:szCs w:val="24"/>
          </w:rPr>
          <w:t>bjgu@zju.edu.cn</w:t>
        </w:r>
      </w:hyperlink>
      <w:r>
        <w:rPr>
          <w:rFonts w:ascii="Times New Roman" w:hAnsi="Times New Roman" w:cs="Times New Roman"/>
          <w:color w:val="000000" w:themeColor="text1"/>
          <w:sz w:val="24"/>
          <w:szCs w:val="24"/>
        </w:rPr>
        <w:t xml:space="preserve"> (Baojing Gu is a professor of sustainability at Zhejiang University, China. He has published over 130 papers in peer-reviewed journals, with notable contributions in Science (1), Nature (3), PNAS (2), Nature Sustainability (3), Nature Food (12), Nature Communications (3), Nature Climate Change (1) and The Innovation (2). In 2023, he was recognized as the international champion of the Frontiers Planet Prize. Currently, he serves as the Executive Editor-in-Chief of Earth Critical Zone, Editor of The Innovation, and Associate Editor of Earth’s Future. He is also the deputy </w:t>
      </w:r>
      <w:r>
        <w:rPr>
          <w:rFonts w:ascii="Times New Roman" w:hAnsi="Times New Roman" w:cs="Times New Roman"/>
          <w:color w:val="000000" w:themeColor="text1"/>
          <w:sz w:val="24"/>
          <w:szCs w:val="24"/>
        </w:rPr>
        <w:lastRenderedPageBreak/>
        <w:t>director of the East Asia Center of the International Nitrogen Initiative (INI))</w:t>
      </w:r>
    </w:p>
    <w:p w14:paraId="2726E251" w14:textId="32CAB8F4" w:rsidR="00DB204B" w:rsidRDefault="00EF79D5">
      <w:pPr>
        <w:spacing w:beforeLines="50" w:before="156" w:line="360" w:lineRule="auto"/>
        <w:rPr>
          <w:rFonts w:ascii="Times New Roman" w:hAnsi="Times New Roman" w:cs="Times New Roman"/>
          <w:color w:val="000000" w:themeColor="text1"/>
          <w:sz w:val="24"/>
          <w:szCs w:val="24"/>
        </w:rPr>
      </w:pPr>
      <w:r w:rsidRPr="00EF79D5">
        <w:rPr>
          <w:rFonts w:ascii="Times New Roman" w:hAnsi="Times New Roman" w:cs="Times New Roman"/>
          <w:color w:val="000000" w:themeColor="text1"/>
          <w:sz w:val="24"/>
          <w:szCs w:val="24"/>
        </w:rPr>
        <w:t>Graeme W. Nicol</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CNRS</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University of Lyon</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Research Director</w:t>
      </w:r>
      <w:r>
        <w:rPr>
          <w:rFonts w:ascii="Times New Roman" w:hAnsi="Times New Roman" w:cs="Times New Roman"/>
          <w:color w:val="000000" w:themeColor="text1"/>
          <w:sz w:val="24"/>
          <w:szCs w:val="24"/>
        </w:rPr>
        <w:t xml:space="preserve">, </w:t>
      </w:r>
      <w:hyperlink r:id="rId14" w:history="1">
        <w:r w:rsidRPr="00F564A1">
          <w:rPr>
            <w:rStyle w:val="ad"/>
            <w:rFonts w:ascii="Times New Roman" w:hAnsi="Times New Roman" w:cs="Times New Roman" w:hint="eastAsia"/>
            <w:sz w:val="24"/>
            <w:szCs w:val="24"/>
          </w:rPr>
          <w:t>graeme.nicol@cnrs.fr</w:t>
        </w:r>
      </w:hyperlink>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 xml:space="preserve">Dr. Nicol is a leading figure in the field of microbial ecology. Currently a Research Director at the French National Centre for Scientific Research (CNRS) in Lyon, his research has fundamentally reshaped our understanding of the soil nitrogen cycle. He is particularly renowned for his pioneering work on the physiology, ecology, and evolution of ammonia-oxidizing archaea (AOA). Dr. Nicol has published extensively in high-impact journals, including </w:t>
      </w:r>
      <w:r w:rsidRPr="00EF79D5">
        <w:rPr>
          <w:rFonts w:ascii="Times New Roman" w:hAnsi="Times New Roman" w:cs="Times New Roman"/>
          <w:i/>
          <w:iCs/>
          <w:color w:val="000000" w:themeColor="text1"/>
          <w:sz w:val="24"/>
          <w:szCs w:val="24"/>
        </w:rPr>
        <w:t>Nature</w:t>
      </w:r>
      <w:r w:rsidRPr="00EF79D5">
        <w:rPr>
          <w:rFonts w:ascii="Times New Roman" w:hAnsi="Times New Roman" w:cs="Times New Roman"/>
          <w:color w:val="000000" w:themeColor="text1"/>
          <w:sz w:val="24"/>
          <w:szCs w:val="24"/>
        </w:rPr>
        <w:t xml:space="preserve">, </w:t>
      </w:r>
      <w:r w:rsidRPr="00EF79D5">
        <w:rPr>
          <w:rFonts w:ascii="Times New Roman" w:hAnsi="Times New Roman" w:cs="Times New Roman"/>
          <w:i/>
          <w:iCs/>
          <w:color w:val="000000" w:themeColor="text1"/>
          <w:sz w:val="24"/>
          <w:szCs w:val="24"/>
        </w:rPr>
        <w:t>Nature Microbiology</w:t>
      </w:r>
      <w:r w:rsidRPr="00EF79D5">
        <w:rPr>
          <w:rFonts w:ascii="Times New Roman" w:hAnsi="Times New Roman" w:cs="Times New Roman"/>
          <w:color w:val="000000" w:themeColor="text1"/>
          <w:sz w:val="24"/>
          <w:szCs w:val="24"/>
        </w:rPr>
        <w:t xml:space="preserve">, and the </w:t>
      </w:r>
      <w:r w:rsidRPr="00EF79D5">
        <w:rPr>
          <w:rFonts w:ascii="Times New Roman" w:hAnsi="Times New Roman" w:cs="Times New Roman"/>
          <w:i/>
          <w:iCs/>
          <w:color w:val="000000" w:themeColor="text1"/>
          <w:sz w:val="24"/>
          <w:szCs w:val="24"/>
        </w:rPr>
        <w:t>ISME Journal</w:t>
      </w:r>
      <w:r w:rsidRPr="00EF79D5">
        <w:rPr>
          <w:rFonts w:ascii="Times New Roman" w:hAnsi="Times New Roman" w:cs="Times New Roman"/>
          <w:color w:val="000000" w:themeColor="text1"/>
          <w:sz w:val="24"/>
          <w:szCs w:val="24"/>
        </w:rPr>
        <w:t>. Recognized consistently as a "Highly Cited Researcher," his work provides critical insights into the microbial drivers of nitrification and their responses to environmental change.</w:t>
      </w:r>
      <w:r>
        <w:rPr>
          <w:rFonts w:ascii="Times New Roman" w:hAnsi="Times New Roman" w:cs="Times New Roman"/>
          <w:color w:val="000000" w:themeColor="text1"/>
          <w:sz w:val="24"/>
          <w:szCs w:val="24"/>
        </w:rPr>
        <w:t>)</w:t>
      </w:r>
    </w:p>
    <w:p w14:paraId="5D33E345" w14:textId="23701B7F" w:rsidR="00EF79D5" w:rsidRDefault="00EF79D5">
      <w:pPr>
        <w:spacing w:beforeLines="50" w:before="156" w:line="360" w:lineRule="auto"/>
        <w:rPr>
          <w:rFonts w:ascii="Times New Roman" w:hAnsi="Times New Roman" w:cs="Times New Roman"/>
          <w:color w:val="000000" w:themeColor="text1"/>
          <w:sz w:val="24"/>
          <w:szCs w:val="24"/>
        </w:rPr>
      </w:pPr>
      <w:r w:rsidRPr="00EF79D5">
        <w:rPr>
          <w:rFonts w:ascii="Times New Roman" w:hAnsi="Times New Roman" w:cs="Times New Roman"/>
          <w:color w:val="000000" w:themeColor="text1"/>
          <w:sz w:val="24"/>
          <w:szCs w:val="24"/>
        </w:rPr>
        <w:t>Jagdish K. Ladha</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University of California, Davis</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Adjunct Professor</w:t>
      </w:r>
      <w:r>
        <w:rPr>
          <w:rFonts w:ascii="Times New Roman" w:hAnsi="Times New Roman" w:cs="Times New Roman"/>
          <w:color w:val="000000" w:themeColor="text1"/>
          <w:sz w:val="24"/>
          <w:szCs w:val="24"/>
        </w:rPr>
        <w:t xml:space="preserve">, </w:t>
      </w:r>
      <w:hyperlink r:id="rId15" w:history="1">
        <w:r w:rsidRPr="00F564A1">
          <w:rPr>
            <w:rStyle w:val="ad"/>
            <w:rFonts w:ascii="Times New Roman" w:hAnsi="Times New Roman" w:cs="Times New Roman" w:hint="eastAsia"/>
            <w:sz w:val="24"/>
            <w:szCs w:val="24"/>
          </w:rPr>
          <w:t>jkladha@ucdavis.edu</w:t>
        </w:r>
      </w:hyperlink>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 xml:space="preserve">Dr. Ladha is a globally recognized expert in soil fertility and sustainable agriculture. Formerly the Principal Scientist at the International Rice Research Institute (IRRI), his research focuses on nitrogen cycling, biological nitrogen fixation, and conservation agriculture in rice-wheat systems. He has authored over 200 </w:t>
      </w:r>
      <w:r>
        <w:rPr>
          <w:rFonts w:ascii="Times New Roman" w:hAnsi="Times New Roman" w:cs="Times New Roman"/>
          <w:color w:val="000000" w:themeColor="text1"/>
          <w:sz w:val="24"/>
          <w:szCs w:val="24"/>
        </w:rPr>
        <w:t>SCI</w:t>
      </w:r>
      <w:r w:rsidRPr="00EF7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articles</w:t>
      </w:r>
      <w:r w:rsidRPr="00EF79D5">
        <w:rPr>
          <w:rFonts w:ascii="Times New Roman" w:hAnsi="Times New Roman" w:cs="Times New Roman"/>
          <w:color w:val="000000" w:themeColor="text1"/>
          <w:sz w:val="24"/>
          <w:szCs w:val="24"/>
        </w:rPr>
        <w:t xml:space="preserve"> in top-tier journals, including </w:t>
      </w:r>
      <w:r w:rsidRPr="00EF79D5">
        <w:rPr>
          <w:rFonts w:ascii="Times New Roman" w:hAnsi="Times New Roman" w:cs="Times New Roman"/>
          <w:i/>
          <w:iCs/>
          <w:color w:val="000000" w:themeColor="text1"/>
          <w:sz w:val="24"/>
          <w:szCs w:val="24"/>
        </w:rPr>
        <w:t>Nature</w:t>
      </w:r>
      <w:r w:rsidRPr="00EF79D5">
        <w:rPr>
          <w:rFonts w:ascii="Times New Roman" w:hAnsi="Times New Roman" w:cs="Times New Roman"/>
          <w:color w:val="000000" w:themeColor="text1"/>
          <w:sz w:val="24"/>
          <w:szCs w:val="24"/>
        </w:rPr>
        <w:t xml:space="preserve">, </w:t>
      </w:r>
      <w:r w:rsidRPr="00EF79D5">
        <w:rPr>
          <w:rFonts w:ascii="Times New Roman" w:hAnsi="Times New Roman" w:cs="Times New Roman"/>
          <w:i/>
          <w:iCs/>
          <w:color w:val="000000" w:themeColor="text1"/>
          <w:sz w:val="24"/>
          <w:szCs w:val="24"/>
        </w:rPr>
        <w:t>Science</w:t>
      </w:r>
      <w:r w:rsidRPr="00EF79D5">
        <w:rPr>
          <w:rFonts w:ascii="Times New Roman" w:hAnsi="Times New Roman" w:cs="Times New Roman"/>
          <w:color w:val="000000" w:themeColor="text1"/>
          <w:sz w:val="24"/>
          <w:szCs w:val="24"/>
        </w:rPr>
        <w:t xml:space="preserve">, and </w:t>
      </w:r>
      <w:r w:rsidRPr="00EF79D5">
        <w:rPr>
          <w:rFonts w:ascii="Times New Roman" w:hAnsi="Times New Roman" w:cs="Times New Roman"/>
          <w:i/>
          <w:iCs/>
          <w:color w:val="000000" w:themeColor="text1"/>
          <w:sz w:val="24"/>
          <w:szCs w:val="24"/>
        </w:rPr>
        <w:t>Global Change Biology</w:t>
      </w:r>
      <w:r w:rsidRPr="00EF79D5">
        <w:rPr>
          <w:rFonts w:ascii="Times New Roman" w:hAnsi="Times New Roman" w:cs="Times New Roman"/>
          <w:color w:val="000000" w:themeColor="text1"/>
          <w:sz w:val="24"/>
          <w:szCs w:val="24"/>
        </w:rPr>
        <w:t>. Dr. Ladha is a Fellow of the American Society of Agronomy (ASA), the Crop Science Society of America (CSSA), and the Soil Science Society of America (SSSA). He has received numerous awards, including the International Service in Agronomy Award, for his significant contributions to global food security and resource management.</w:t>
      </w:r>
      <w:r>
        <w:rPr>
          <w:rFonts w:ascii="Times New Roman" w:hAnsi="Times New Roman" w:cs="Times New Roman"/>
          <w:color w:val="000000" w:themeColor="text1"/>
          <w:sz w:val="24"/>
          <w:szCs w:val="24"/>
        </w:rPr>
        <w:t>)</w:t>
      </w:r>
    </w:p>
    <w:p w14:paraId="2D485A96" w14:textId="316C77E1" w:rsidR="00EF79D5" w:rsidRPr="00EF79D5" w:rsidRDefault="00EF79D5" w:rsidP="00EF79D5">
      <w:pPr>
        <w:spacing w:beforeLines="50" w:before="156" w:line="360" w:lineRule="auto"/>
        <w:rPr>
          <w:rFonts w:ascii="Times New Roman" w:hAnsi="Times New Roman" w:cs="Times New Roman"/>
          <w:color w:val="000000" w:themeColor="text1"/>
          <w:sz w:val="24"/>
          <w:szCs w:val="24"/>
        </w:rPr>
      </w:pPr>
      <w:r w:rsidRPr="00EF79D5">
        <w:rPr>
          <w:rFonts w:ascii="Times New Roman" w:hAnsi="Times New Roman" w:cs="Times New Roman"/>
          <w:color w:val="000000" w:themeColor="text1"/>
          <w:sz w:val="24"/>
          <w:szCs w:val="24"/>
        </w:rPr>
        <w:t>Deli Chen</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University of Melbourne</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Professor</w:t>
      </w:r>
      <w:r>
        <w:rPr>
          <w:rFonts w:ascii="Times New Roman" w:hAnsi="Times New Roman" w:cs="Times New Roman"/>
          <w:color w:val="000000" w:themeColor="text1"/>
          <w:sz w:val="24"/>
          <w:szCs w:val="24"/>
        </w:rPr>
        <w:t xml:space="preserve">, </w:t>
      </w:r>
      <w:hyperlink r:id="rId16" w:history="1">
        <w:r w:rsidRPr="00F564A1">
          <w:rPr>
            <w:rStyle w:val="ad"/>
            <w:rFonts w:ascii="Times New Roman" w:hAnsi="Times New Roman" w:cs="Times New Roman" w:hint="eastAsia"/>
            <w:sz w:val="24"/>
            <w:szCs w:val="24"/>
          </w:rPr>
          <w:t>delichen@unimelb.edu.au</w:t>
        </w:r>
      </w:hyperlink>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Prof</w:t>
      </w:r>
      <w:r>
        <w:rPr>
          <w:rFonts w:ascii="Times New Roman" w:hAnsi="Times New Roman" w:cs="Times New Roman"/>
          <w:color w:val="000000" w:themeColor="text1"/>
          <w:sz w:val="24"/>
          <w:szCs w:val="24"/>
        </w:rPr>
        <w:t>.</w:t>
      </w:r>
      <w:r w:rsidRPr="00EF79D5">
        <w:rPr>
          <w:rFonts w:ascii="Times New Roman" w:hAnsi="Times New Roman" w:cs="Times New Roman"/>
          <w:color w:val="000000" w:themeColor="text1"/>
          <w:sz w:val="24"/>
          <w:szCs w:val="24"/>
        </w:rPr>
        <w:t xml:space="preserve"> Deli Chen leads the Soil and Environment Research Group at the University of Melbourne. He is a distinguished authority on soil nitrogen dynamics and their environmental footprints. His research primarily addresses nitrogen transformations in agro-ecosystems, the mitigation of greenhouse gas emissions (particularly N</w:t>
      </w:r>
      <w:r w:rsidRPr="00EF79D5">
        <w:rPr>
          <w:rFonts w:ascii="Times New Roman" w:hAnsi="Times New Roman" w:cs="Times New Roman"/>
          <w:color w:val="000000" w:themeColor="text1"/>
          <w:sz w:val="24"/>
          <w:szCs w:val="24"/>
          <w:vertAlign w:val="subscript"/>
        </w:rPr>
        <w:t>2</w:t>
      </w:r>
      <w:r w:rsidRPr="00EF79D5">
        <w:rPr>
          <w:rFonts w:ascii="Times New Roman" w:hAnsi="Times New Roman" w:cs="Times New Roman"/>
          <w:color w:val="000000" w:themeColor="text1"/>
          <w:sz w:val="24"/>
          <w:szCs w:val="24"/>
        </w:rPr>
        <w:t xml:space="preserve">O), and the application of enhanced efficiency fertilizers (urease and nitrification inhibitors). He </w:t>
      </w:r>
      <w:r w:rsidRPr="00EF79D5">
        <w:rPr>
          <w:rFonts w:ascii="Times New Roman" w:hAnsi="Times New Roman" w:cs="Times New Roman"/>
          <w:color w:val="000000" w:themeColor="text1"/>
          <w:sz w:val="24"/>
          <w:szCs w:val="24"/>
        </w:rPr>
        <w:lastRenderedPageBreak/>
        <w:t xml:space="preserve">has published over 300 papers in prestigious journals such as </w:t>
      </w:r>
      <w:r w:rsidRPr="00EF79D5">
        <w:rPr>
          <w:rFonts w:ascii="Times New Roman" w:hAnsi="Times New Roman" w:cs="Times New Roman"/>
          <w:i/>
          <w:iCs/>
          <w:color w:val="000000" w:themeColor="text1"/>
          <w:sz w:val="24"/>
          <w:szCs w:val="24"/>
        </w:rPr>
        <w:t>Nature</w:t>
      </w:r>
      <w:r w:rsidRPr="00EF79D5">
        <w:rPr>
          <w:rFonts w:ascii="Times New Roman" w:hAnsi="Times New Roman" w:cs="Times New Roman"/>
          <w:color w:val="000000" w:themeColor="text1"/>
          <w:sz w:val="24"/>
          <w:szCs w:val="24"/>
        </w:rPr>
        <w:t xml:space="preserve"> and </w:t>
      </w:r>
      <w:r w:rsidRPr="00EF79D5">
        <w:rPr>
          <w:rFonts w:ascii="Times New Roman" w:hAnsi="Times New Roman" w:cs="Times New Roman"/>
          <w:i/>
          <w:iCs/>
          <w:color w:val="000000" w:themeColor="text1"/>
          <w:sz w:val="24"/>
          <w:szCs w:val="24"/>
        </w:rPr>
        <w:t>PNAS</w:t>
      </w:r>
      <w:r w:rsidRPr="00EF79D5">
        <w:rPr>
          <w:rFonts w:ascii="Times New Roman" w:hAnsi="Times New Roman" w:cs="Times New Roman"/>
          <w:color w:val="000000" w:themeColor="text1"/>
          <w:sz w:val="24"/>
          <w:szCs w:val="24"/>
        </w:rPr>
        <w:t>. Prof</w:t>
      </w:r>
      <w:r>
        <w:rPr>
          <w:rFonts w:ascii="Times New Roman" w:hAnsi="Times New Roman" w:cs="Times New Roman"/>
          <w:color w:val="000000" w:themeColor="text1"/>
          <w:sz w:val="24"/>
          <w:szCs w:val="24"/>
        </w:rPr>
        <w:t>.</w:t>
      </w:r>
      <w:r w:rsidRPr="00EF79D5">
        <w:rPr>
          <w:rFonts w:ascii="Times New Roman" w:hAnsi="Times New Roman" w:cs="Times New Roman"/>
          <w:color w:val="000000" w:themeColor="text1"/>
          <w:sz w:val="24"/>
          <w:szCs w:val="24"/>
        </w:rPr>
        <w:t xml:space="preserve"> Chen is a Fellow of the Australian Academy of Technology and Engineering (FTSE) and was appointed an Officer of the Order of Australia (AO) in 2019 for his distinguished service to sustainable agriculture and soil science.</w:t>
      </w:r>
      <w:r>
        <w:rPr>
          <w:rFonts w:ascii="Times New Roman" w:hAnsi="Times New Roman" w:cs="Times New Roman"/>
          <w:color w:val="000000" w:themeColor="text1"/>
          <w:sz w:val="24"/>
          <w:szCs w:val="24"/>
        </w:rPr>
        <w:t>)</w:t>
      </w:r>
    </w:p>
    <w:p w14:paraId="3CD3AF91" w14:textId="1BD3CF1F" w:rsidR="00EF79D5" w:rsidRDefault="00EF79D5">
      <w:pPr>
        <w:spacing w:beforeLines="50" w:before="156" w:line="360" w:lineRule="auto"/>
        <w:rPr>
          <w:rFonts w:ascii="Times New Roman" w:hAnsi="Times New Roman" w:cs="Times New Roman"/>
          <w:color w:val="000000" w:themeColor="text1"/>
          <w:sz w:val="24"/>
          <w:szCs w:val="24"/>
        </w:rPr>
      </w:pPr>
      <w:r w:rsidRPr="00EF79D5">
        <w:rPr>
          <w:rFonts w:ascii="Times New Roman" w:hAnsi="Times New Roman" w:cs="Times New Roman"/>
          <w:color w:val="000000" w:themeColor="text1"/>
          <w:sz w:val="24"/>
          <w:szCs w:val="24"/>
        </w:rPr>
        <w:t>Wim de Vries</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Wageningen University &amp; Research</w:t>
      </w:r>
      <w:r>
        <w:rPr>
          <w:rFonts w:ascii="Times New Roman" w:hAnsi="Times New Roman" w:cs="Times New Roman"/>
          <w:color w:val="000000" w:themeColor="text1"/>
          <w:sz w:val="24"/>
          <w:szCs w:val="24"/>
        </w:rPr>
        <w:t xml:space="preserve">, </w:t>
      </w:r>
      <w:r w:rsidRPr="00EF79D5">
        <w:rPr>
          <w:rFonts w:ascii="Times New Roman" w:hAnsi="Times New Roman" w:cs="Times New Roman"/>
          <w:color w:val="000000" w:themeColor="text1"/>
          <w:sz w:val="24"/>
          <w:szCs w:val="24"/>
        </w:rPr>
        <w:t>Professor</w:t>
      </w:r>
      <w:r>
        <w:rPr>
          <w:rFonts w:ascii="Times New Roman" w:hAnsi="Times New Roman" w:cs="Times New Roman"/>
          <w:color w:val="000000" w:themeColor="text1"/>
          <w:sz w:val="24"/>
          <w:szCs w:val="24"/>
        </w:rPr>
        <w:t xml:space="preserve">, </w:t>
      </w:r>
      <w:hyperlink r:id="rId17" w:history="1">
        <w:r w:rsidRPr="00F564A1">
          <w:rPr>
            <w:rStyle w:val="ad"/>
            <w:rFonts w:ascii="Times New Roman" w:hAnsi="Times New Roman" w:cs="Times New Roman" w:hint="eastAsia"/>
            <w:sz w:val="24"/>
            <w:szCs w:val="24"/>
            <w:lang w:val="nl-NL"/>
          </w:rPr>
          <w:t>wim.devries@wur.nl</w:t>
        </w:r>
      </w:hyperlink>
      <w:r>
        <w:rPr>
          <w:rFonts w:ascii="Times New Roman" w:hAnsi="Times New Roman" w:cs="Times New Roman"/>
          <w:color w:val="000000" w:themeColor="text1"/>
          <w:sz w:val="24"/>
          <w:szCs w:val="24"/>
          <w:lang w:val="nl-NL"/>
        </w:rPr>
        <w:t xml:space="preserve"> (</w:t>
      </w:r>
      <w:r w:rsidRPr="00EF79D5">
        <w:rPr>
          <w:rFonts w:ascii="Times New Roman" w:hAnsi="Times New Roman" w:cs="Times New Roman"/>
          <w:color w:val="000000" w:themeColor="text1"/>
          <w:sz w:val="24"/>
          <w:szCs w:val="24"/>
        </w:rPr>
        <w:t>Prof</w:t>
      </w:r>
      <w:r>
        <w:rPr>
          <w:rFonts w:ascii="Times New Roman" w:hAnsi="Times New Roman" w:cs="Times New Roman"/>
          <w:color w:val="000000" w:themeColor="text1"/>
          <w:sz w:val="24"/>
          <w:szCs w:val="24"/>
        </w:rPr>
        <w:t>.</w:t>
      </w:r>
      <w:r w:rsidRPr="00EF79D5">
        <w:rPr>
          <w:rFonts w:ascii="Times New Roman" w:hAnsi="Times New Roman" w:cs="Times New Roman"/>
          <w:color w:val="000000" w:themeColor="text1"/>
          <w:sz w:val="24"/>
          <w:szCs w:val="24"/>
        </w:rPr>
        <w:t xml:space="preserve"> Wim de Vries holds the chair in Integrated Nitrogen Impact Analysis at Wageningen University. He is a world-leading expert in soil chemistry and environmental systems analysis. His research focuses on quantifying the impacts of external nutrient inputs (nitrogen and phosphorus) on soil quality, water quality, biodiversity, and climate change, with a specific emphasis on "Critical Loads." He has authored over 600 publications, including articles in </w:t>
      </w:r>
      <w:r w:rsidRPr="00EF79D5">
        <w:rPr>
          <w:rFonts w:ascii="Times New Roman" w:hAnsi="Times New Roman" w:cs="Times New Roman"/>
          <w:i/>
          <w:iCs/>
          <w:color w:val="000000" w:themeColor="text1"/>
          <w:sz w:val="24"/>
          <w:szCs w:val="24"/>
        </w:rPr>
        <w:t>Nature</w:t>
      </w:r>
      <w:r w:rsidRPr="00EF79D5">
        <w:rPr>
          <w:rFonts w:ascii="Times New Roman" w:hAnsi="Times New Roman" w:cs="Times New Roman"/>
          <w:color w:val="000000" w:themeColor="text1"/>
          <w:sz w:val="24"/>
          <w:szCs w:val="24"/>
        </w:rPr>
        <w:t xml:space="preserve"> and </w:t>
      </w:r>
      <w:r w:rsidRPr="00EF79D5">
        <w:rPr>
          <w:rFonts w:ascii="Times New Roman" w:hAnsi="Times New Roman" w:cs="Times New Roman"/>
          <w:i/>
          <w:iCs/>
          <w:color w:val="000000" w:themeColor="text1"/>
          <w:sz w:val="24"/>
          <w:szCs w:val="24"/>
        </w:rPr>
        <w:t>Science</w:t>
      </w:r>
      <w:r w:rsidRPr="00EF79D5">
        <w:rPr>
          <w:rFonts w:ascii="Times New Roman" w:hAnsi="Times New Roman" w:cs="Times New Roman"/>
          <w:color w:val="000000" w:themeColor="text1"/>
          <w:sz w:val="24"/>
          <w:szCs w:val="24"/>
        </w:rPr>
        <w:t>. A frequent "Highly Cited Researcher," Prof</w:t>
      </w:r>
      <w:r>
        <w:rPr>
          <w:rFonts w:ascii="Times New Roman" w:hAnsi="Times New Roman" w:cs="Times New Roman"/>
          <w:color w:val="000000" w:themeColor="text1"/>
          <w:sz w:val="24"/>
          <w:szCs w:val="24"/>
        </w:rPr>
        <w:t>.</w:t>
      </w:r>
      <w:r w:rsidRPr="00EF79D5">
        <w:rPr>
          <w:rFonts w:ascii="Times New Roman" w:hAnsi="Times New Roman" w:cs="Times New Roman"/>
          <w:color w:val="000000" w:themeColor="text1"/>
          <w:sz w:val="24"/>
          <w:szCs w:val="24"/>
        </w:rPr>
        <w:t xml:space="preserve"> de Vries plays a pivotal role in bridging science and policy, with his models extensively used to inform EU environmental regulations and global nitrogen management strategies.</w:t>
      </w:r>
      <w:r>
        <w:rPr>
          <w:rFonts w:ascii="Times New Roman" w:hAnsi="Times New Roman" w:cs="Times New Roman"/>
          <w:color w:val="000000" w:themeColor="text1"/>
          <w:sz w:val="24"/>
          <w:szCs w:val="24"/>
        </w:rPr>
        <w:t>)</w:t>
      </w:r>
    </w:p>
    <w:p w14:paraId="0D5C0817" w14:textId="77777777" w:rsidR="00EF79D5" w:rsidRDefault="00EF79D5">
      <w:pPr>
        <w:spacing w:beforeLines="50" w:before="156" w:line="360" w:lineRule="auto"/>
        <w:rPr>
          <w:rFonts w:ascii="Times New Roman" w:hAnsi="Times New Roman" w:cs="Times New Roman"/>
          <w:color w:val="000000" w:themeColor="text1"/>
          <w:sz w:val="24"/>
          <w:szCs w:val="24"/>
        </w:rPr>
      </w:pPr>
    </w:p>
    <w:sectPr w:rsidR="00EF79D5">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DC10" w14:textId="77777777" w:rsidR="005D5749" w:rsidRDefault="005D5749">
      <w:r>
        <w:separator/>
      </w:r>
    </w:p>
  </w:endnote>
  <w:endnote w:type="continuationSeparator" w:id="0">
    <w:p w14:paraId="14C4A1E0" w14:textId="77777777" w:rsidR="005D5749" w:rsidRDefault="005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52749"/>
    </w:sdtPr>
    <w:sdtEndPr/>
    <w:sdtContent>
      <w:sdt>
        <w:sdtPr>
          <w:id w:val="1728636285"/>
        </w:sdtPr>
        <w:sdtEndPr/>
        <w:sdtContent>
          <w:p w14:paraId="70453EE9" w14:textId="77777777" w:rsidR="00DB204B" w:rsidRDefault="004B42A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14:paraId="2B8B5713" w14:textId="77777777" w:rsidR="00DB204B" w:rsidRDefault="00DB20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41F5" w14:textId="77777777" w:rsidR="005D5749" w:rsidRDefault="005D5749">
      <w:r>
        <w:separator/>
      </w:r>
    </w:p>
  </w:footnote>
  <w:footnote w:type="continuationSeparator" w:id="0">
    <w:p w14:paraId="4A5B0EF2" w14:textId="77777777" w:rsidR="005D5749" w:rsidRDefault="005D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EC29" w14:textId="77777777" w:rsidR="00DB204B" w:rsidRDefault="004B42AE">
    <w:pPr>
      <w:pStyle w:val="a9"/>
      <w:jc w:val="left"/>
    </w:pPr>
    <w:r>
      <w:rPr>
        <w:noProof/>
      </w:rPr>
      <mc:AlternateContent>
        <mc:Choice Requires="wps">
          <w:drawing>
            <wp:anchor distT="0" distB="0" distL="114300" distR="114300" simplePos="0" relativeHeight="251660288" behindDoc="0" locked="0" layoutInCell="1" allowOverlap="1" wp14:anchorId="4EA59BFA" wp14:editId="425DA820">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24A68E3" w14:textId="77777777" w:rsidR="00DB204B" w:rsidRDefault="004B42AE">
                          <w:pPr>
                            <w:jc w:val="right"/>
                            <w:rPr>
                              <w:rFonts w:ascii="Times New Roman" w:hAnsi="Times New Roman" w:cs="Times New Roman"/>
                              <w:sz w:val="24"/>
                            </w:rPr>
                          </w:pPr>
                          <w:r>
                            <w:rPr>
                              <w:rFonts w:ascii="Times New Roman" w:hAnsi="Times New Roman" w:cs="Times New Roman"/>
                              <w:sz w:val="24"/>
                            </w:rPr>
                            <w:t>June 7-12, 2026</w:t>
                          </w:r>
                        </w:p>
                        <w:p w14:paraId="2BA6C134" w14:textId="77777777" w:rsidR="00DB204B" w:rsidRDefault="004B42AE">
                          <w:pPr>
                            <w:jc w:val="right"/>
                            <w:rPr>
                              <w:rFonts w:ascii="Times New Roman" w:hAnsi="Times New Roman" w:cs="Times New Roman"/>
                              <w:sz w:val="24"/>
                            </w:rPr>
                          </w:pPr>
                          <w:r>
                            <w:rPr>
                              <w:rFonts w:ascii="Times New Roman" w:hAnsi="Times New Roman" w:cs="Times New Roman"/>
                              <w:sz w:val="24"/>
                            </w:rPr>
                            <w:t>Nanjing, China</w:t>
                          </w:r>
                        </w:p>
                        <w:p w14:paraId="374EC1BB" w14:textId="77777777" w:rsidR="00DB204B" w:rsidRDefault="005D5749">
                          <w:pPr>
                            <w:jc w:val="right"/>
                            <w:rPr>
                              <w:rFonts w:ascii="Times New Roman" w:hAnsi="Times New Roman" w:cs="Times New Roman"/>
                              <w:sz w:val="24"/>
                            </w:rPr>
                          </w:pPr>
                          <w:hyperlink r:id="rId1" w:history="1">
                            <w:r w:rsidR="004B42AE">
                              <w:rPr>
                                <w:rStyle w:val="ad"/>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EA59BFA" id="_x0000_t202" coordsize="21600,21600" o:spt="202" path="m,l,21600r21600,l21600,xe">
              <v:stroke joinstyle="miter"/>
              <v:path gradientshapeok="t" o:connecttype="rect"/>
            </v:shapetype>
            <v:shape id="文本框 48" o:spid="_x0000_s1026" type="#_x0000_t202" style="position:absolute;margin-left:235.25pt;margin-top:-7.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" filled="f" stroked="f" strokeweight=".5pt">
              <v:stroke dashstyle="dash"/>
              <v:textbox>
                <w:txbxContent>
                  <w:p w14:paraId="724A68E3" w14:textId="77777777" w:rsidR="00DB204B" w:rsidRDefault="004B42AE">
                    <w:pPr>
                      <w:jc w:val="right"/>
                      <w:rPr>
                        <w:rFonts w:ascii="Times New Roman" w:hAnsi="Times New Roman" w:cs="Times New Roman"/>
                        <w:sz w:val="24"/>
                      </w:rPr>
                    </w:pPr>
                    <w:r>
                      <w:rPr>
                        <w:rFonts w:ascii="Times New Roman" w:hAnsi="Times New Roman" w:cs="Times New Roman"/>
                        <w:sz w:val="24"/>
                      </w:rPr>
                      <w:t>June 7-12, 2026</w:t>
                    </w:r>
                  </w:p>
                  <w:p w14:paraId="2BA6C134" w14:textId="77777777" w:rsidR="00DB204B" w:rsidRDefault="004B42AE">
                    <w:pPr>
                      <w:jc w:val="right"/>
                      <w:rPr>
                        <w:rFonts w:ascii="Times New Roman" w:hAnsi="Times New Roman" w:cs="Times New Roman"/>
                        <w:sz w:val="24"/>
                      </w:rPr>
                    </w:pPr>
                    <w:r>
                      <w:rPr>
                        <w:rFonts w:ascii="Times New Roman" w:hAnsi="Times New Roman" w:cs="Times New Roman"/>
                        <w:sz w:val="24"/>
                      </w:rPr>
                      <w:t>Nanjing, China</w:t>
                    </w:r>
                  </w:p>
                  <w:p w14:paraId="374EC1BB" w14:textId="77777777" w:rsidR="00DB204B" w:rsidRDefault="005D5749">
                    <w:pPr>
                      <w:jc w:val="right"/>
                      <w:rPr>
                        <w:rFonts w:ascii="Times New Roman" w:hAnsi="Times New Roman" w:cs="Times New Roman"/>
                        <w:sz w:val="24"/>
                      </w:rPr>
                    </w:pPr>
                    <w:hyperlink r:id="rId2" w:history="1">
                      <w:r w:rsidR="004B42AE">
                        <w:rPr>
                          <w:rStyle w:val="ad"/>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E07B974" wp14:editId="29626B36">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936B7B3" w14:textId="77777777" w:rsidR="00DB204B" w:rsidRDefault="004B42A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3321C40" w14:textId="77777777" w:rsidR="00DB204B" w:rsidRDefault="004B42A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E07B974" id="文本框 42" o:spid="_x0000_s1027" type="#_x0000_t202" style="position:absolute;margin-left:63.25pt;margin-top:-8.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" filled="f" stroked="f" strokeweight=".5pt">
              <v:stroke dashstyle="dash"/>
              <v:textbox>
                <w:txbxContent>
                  <w:p w14:paraId="1936B7B3" w14:textId="77777777" w:rsidR="00DB204B" w:rsidRDefault="004B42A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3321C40" w14:textId="77777777" w:rsidR="00DB204B" w:rsidRDefault="004B42A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noProof/>
      </w:rPr>
      <w:drawing>
        <wp:inline distT="0" distB="0" distL="114300" distR="114300" wp14:anchorId="3FB7C8D0" wp14:editId="089FB75F">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3"/>
                  <a:stretch>
                    <a:fillRect/>
                  </a:stretch>
                </pic:blipFill>
                <pic:spPr>
                  <a:xfrm>
                    <a:off x="0" y="0"/>
                    <a:ext cx="738000" cy="738000"/>
                  </a:xfrm>
                  <a:prstGeom prst="rect">
                    <a:avLst/>
                  </a:prstGeom>
                </pic:spPr>
              </pic:pic>
            </a:graphicData>
          </a:graphic>
        </wp:inline>
      </w:drawing>
    </w:r>
  </w:p>
  <w:p w14:paraId="3CE9EE6F" w14:textId="77777777" w:rsidR="00DB204B" w:rsidRDefault="00DB20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2B"/>
    <w:rsid w:val="0005588A"/>
    <w:rsid w:val="000913A3"/>
    <w:rsid w:val="000E5ABB"/>
    <w:rsid w:val="000E7758"/>
    <w:rsid w:val="000F7279"/>
    <w:rsid w:val="001539DC"/>
    <w:rsid w:val="001A7EAD"/>
    <w:rsid w:val="00282BF4"/>
    <w:rsid w:val="00286561"/>
    <w:rsid w:val="003130D6"/>
    <w:rsid w:val="00387D52"/>
    <w:rsid w:val="003A57E6"/>
    <w:rsid w:val="003B7BE2"/>
    <w:rsid w:val="003F23DA"/>
    <w:rsid w:val="0042272B"/>
    <w:rsid w:val="0045312A"/>
    <w:rsid w:val="004B42AE"/>
    <w:rsid w:val="005C1F30"/>
    <w:rsid w:val="005D5749"/>
    <w:rsid w:val="006228CA"/>
    <w:rsid w:val="00672FCB"/>
    <w:rsid w:val="00680174"/>
    <w:rsid w:val="0068316E"/>
    <w:rsid w:val="006A3580"/>
    <w:rsid w:val="006C58DF"/>
    <w:rsid w:val="006D49E8"/>
    <w:rsid w:val="0071688B"/>
    <w:rsid w:val="0072420E"/>
    <w:rsid w:val="00730820"/>
    <w:rsid w:val="007B0EC6"/>
    <w:rsid w:val="00825984"/>
    <w:rsid w:val="00856DEE"/>
    <w:rsid w:val="009B5B58"/>
    <w:rsid w:val="00A33A80"/>
    <w:rsid w:val="00A358DF"/>
    <w:rsid w:val="00A574D6"/>
    <w:rsid w:val="00AA1EDB"/>
    <w:rsid w:val="00AC0BEB"/>
    <w:rsid w:val="00B066ED"/>
    <w:rsid w:val="00B30337"/>
    <w:rsid w:val="00BC30C2"/>
    <w:rsid w:val="00BC5A2B"/>
    <w:rsid w:val="00BD7519"/>
    <w:rsid w:val="00BF2ADB"/>
    <w:rsid w:val="00C10BFB"/>
    <w:rsid w:val="00C469B3"/>
    <w:rsid w:val="00C512E1"/>
    <w:rsid w:val="00C77400"/>
    <w:rsid w:val="00CD29A2"/>
    <w:rsid w:val="00CF5222"/>
    <w:rsid w:val="00D11B51"/>
    <w:rsid w:val="00D47459"/>
    <w:rsid w:val="00D76675"/>
    <w:rsid w:val="00DB204B"/>
    <w:rsid w:val="00DB690D"/>
    <w:rsid w:val="00DE0CD8"/>
    <w:rsid w:val="00DE2C86"/>
    <w:rsid w:val="00E43C3C"/>
    <w:rsid w:val="00E612FE"/>
    <w:rsid w:val="00E94B4A"/>
    <w:rsid w:val="00EB671E"/>
    <w:rsid w:val="00EF79D5"/>
    <w:rsid w:val="00F57663"/>
    <w:rsid w:val="00F60893"/>
    <w:rsid w:val="00F6750E"/>
    <w:rsid w:val="00FD0305"/>
    <w:rsid w:val="00FF0826"/>
    <w:rsid w:val="00FF2CBD"/>
    <w:rsid w:val="3E9F0A56"/>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C6C0"/>
  <w15:docId w15:val="{6B2FBF66-044C-47CF-B016-67472F96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autoRedefine/>
    <w:qFormat/>
    <w:rPr>
      <w:color w:val="0000FF"/>
      <w:u w:val="single"/>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11">
    <w:name w:val="未处理的提及1"/>
    <w:basedOn w:val="a0"/>
    <w:uiPriority w:val="99"/>
    <w:semiHidden/>
    <w:unhideWhenUsed/>
    <w:rPr>
      <w:color w:val="605E5C"/>
      <w:shd w:val="clear" w:color="auto" w:fill="E1DFDD"/>
    </w:rPr>
  </w:style>
  <w:style w:type="character" w:customStyle="1" w:styleId="a6">
    <w:name w:val="批注框文本 字符"/>
    <w:basedOn w:val="a0"/>
    <w:link w:val="a5"/>
    <w:uiPriority w:val="99"/>
    <w:semiHidden/>
    <w:rPr>
      <w:kern w:val="2"/>
      <w:sz w:val="18"/>
      <w:szCs w:val="18"/>
    </w:rPr>
  </w:style>
  <w:style w:type="character" w:styleId="af0">
    <w:name w:val="Unresolved Mention"/>
    <w:basedOn w:val="a0"/>
    <w:uiPriority w:val="99"/>
    <w:semiHidden/>
    <w:unhideWhenUsed/>
    <w:rsid w:val="00BC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5203">
      <w:bodyDiv w:val="1"/>
      <w:marLeft w:val="0"/>
      <w:marRight w:val="0"/>
      <w:marTop w:val="0"/>
      <w:marBottom w:val="0"/>
      <w:divBdr>
        <w:top w:val="none" w:sz="0" w:space="0" w:color="auto"/>
        <w:left w:val="none" w:sz="0" w:space="0" w:color="auto"/>
        <w:bottom w:val="none" w:sz="0" w:space="0" w:color="auto"/>
        <w:right w:val="none" w:sz="0" w:space="0" w:color="auto"/>
      </w:divBdr>
    </w:div>
    <w:div w:id="11461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ouf@pku.edu.cn" TargetMode="External"/><Relationship Id="rId13" Type="http://schemas.openxmlformats.org/officeDocument/2006/relationships/hyperlink" Target="mailto:bjgu@zju.edu.c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anjun@issas.ac.cn" TargetMode="External"/><Relationship Id="rId17" Type="http://schemas.openxmlformats.org/officeDocument/2006/relationships/hyperlink" Target="mailto:wim.devries@wur.nl" TargetMode="External"/><Relationship Id="rId2" Type="http://schemas.openxmlformats.org/officeDocument/2006/relationships/numbering" Target="numbering.xml"/><Relationship Id="rId16" Type="http://schemas.openxmlformats.org/officeDocument/2006/relationships/hyperlink" Target="mailto:delichen@unimelb.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oxu@issas.ac.cn" TargetMode="External"/><Relationship Id="rId5" Type="http://schemas.openxmlformats.org/officeDocument/2006/relationships/webSettings" Target="webSettings.xml"/><Relationship Id="rId15" Type="http://schemas.openxmlformats.org/officeDocument/2006/relationships/hyperlink" Target="mailto:jkladha@ucdavis.edu" TargetMode="External"/><Relationship Id="rId10" Type="http://schemas.openxmlformats.org/officeDocument/2006/relationships/hyperlink" Target="mailto:zhangjinbo@hainanu.edu.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jgu@zju.edu.cn" TargetMode="External"/><Relationship Id="rId14" Type="http://schemas.openxmlformats.org/officeDocument/2006/relationships/hyperlink" Target="mailto:graeme.nicol@cnr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23wcss.org.cn/" TargetMode="External"/><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siyuan</cp:lastModifiedBy>
  <cp:revision>6</cp:revision>
  <dcterms:created xsi:type="dcterms:W3CDTF">2025-03-27T03:17:00Z</dcterms:created>
  <dcterms:modified xsi:type="dcterms:W3CDTF">2026-01-04T05:05:00Z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