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BFB7" w14:textId="77777777" w:rsidR="00C958C9" w:rsidRDefault="00C958C9" w:rsidP="00C958C9">
      <w:pPr>
        <w:adjustRightInd w:val="0"/>
        <w:snapToGrid w:val="0"/>
        <w:spacing w:line="360" w:lineRule="auto"/>
        <w:jc w:val="left"/>
        <w:rPr>
          <w:rFonts w:ascii="Times New Roman" w:hAnsi="Times New Roman" w:cs="Times New Roman"/>
          <w:b/>
          <w:bCs/>
          <w:color w:val="000000" w:themeColor="text1"/>
          <w:sz w:val="32"/>
          <w:szCs w:val="32"/>
        </w:rPr>
      </w:pPr>
    </w:p>
    <w:p w14:paraId="515BA101" w14:textId="537F4D71" w:rsidR="00E75EDF" w:rsidRDefault="00000000" w:rsidP="00C958C9">
      <w:pPr>
        <w:adjustRightInd w:val="0"/>
        <w:snapToGrid w:val="0"/>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Session Proposal</w:t>
      </w:r>
    </w:p>
    <w:p w14:paraId="13D42390" w14:textId="77777777" w:rsidR="009404A1" w:rsidRDefault="009404A1" w:rsidP="00C958C9">
      <w:pPr>
        <w:adjustRightInd w:val="0"/>
        <w:snapToGrid w:val="0"/>
        <w:spacing w:line="360" w:lineRule="auto"/>
        <w:rPr>
          <w:rFonts w:ascii="Times New Roman" w:hAnsi="Times New Roman" w:cs="Times New Roman"/>
          <w:b/>
          <w:bCs/>
          <w:color w:val="000000" w:themeColor="text1"/>
          <w:sz w:val="32"/>
          <w:szCs w:val="32"/>
        </w:rPr>
      </w:pPr>
    </w:p>
    <w:p w14:paraId="433C7689" w14:textId="77777777" w:rsidR="00E75EDF"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Session Title</w:t>
      </w:r>
    </w:p>
    <w:p w14:paraId="346999CB" w14:textId="0F335BB2" w:rsidR="00B41AB4" w:rsidRDefault="00B41AB4" w:rsidP="00C958C9">
      <w:pPr>
        <w:pStyle w:val="1"/>
        <w:adjustRightInd w:val="0"/>
        <w:snapToGrid w:val="0"/>
        <w:spacing w:before="0" w:after="0" w:line="360" w:lineRule="auto"/>
        <w:rPr>
          <w:rFonts w:ascii="Times New Roman" w:hAnsi="Times New Roman" w:cs="Times New Roman"/>
          <w:b w:val="0"/>
          <w:bCs w:val="0"/>
          <w:color w:val="000000" w:themeColor="text1"/>
          <w:kern w:val="2"/>
          <w:sz w:val="24"/>
          <w:szCs w:val="24"/>
        </w:rPr>
      </w:pPr>
      <w:r w:rsidRPr="00B41AB4">
        <w:rPr>
          <w:rFonts w:ascii="Times New Roman" w:hAnsi="Times New Roman" w:cs="Times New Roman"/>
          <w:b w:val="0"/>
          <w:bCs w:val="0"/>
          <w:color w:val="000000" w:themeColor="text1"/>
          <w:kern w:val="2"/>
          <w:sz w:val="24"/>
          <w:szCs w:val="24"/>
        </w:rPr>
        <w:t>Sino-French Symposium on Plant-Soil Interactions: In Dialogue with the Land — Exploring</w:t>
      </w:r>
      <w:r>
        <w:rPr>
          <w:rFonts w:ascii="Times New Roman" w:hAnsi="Times New Roman" w:cs="Times New Roman" w:hint="eastAsia"/>
          <w:b w:val="0"/>
          <w:bCs w:val="0"/>
          <w:color w:val="000000" w:themeColor="text1"/>
          <w:kern w:val="2"/>
          <w:sz w:val="24"/>
          <w:szCs w:val="24"/>
        </w:rPr>
        <w:t xml:space="preserve"> </w:t>
      </w:r>
      <w:r w:rsidRPr="00B41AB4">
        <w:rPr>
          <w:rFonts w:ascii="Times New Roman" w:hAnsi="Times New Roman" w:cs="Times New Roman"/>
          <w:b w:val="0"/>
          <w:bCs w:val="0"/>
          <w:i/>
          <w:iCs/>
          <w:color w:val="000000" w:themeColor="text1"/>
          <w:kern w:val="2"/>
          <w:sz w:val="24"/>
          <w:szCs w:val="24"/>
        </w:rPr>
        <w:t>Terroir</w:t>
      </w:r>
      <w:r>
        <w:rPr>
          <w:rFonts w:ascii="Times New Roman" w:hAnsi="Times New Roman" w:cs="Times New Roman" w:hint="eastAsia"/>
          <w:b w:val="0"/>
          <w:bCs w:val="0"/>
          <w:color w:val="000000" w:themeColor="text1"/>
          <w:kern w:val="2"/>
          <w:sz w:val="24"/>
          <w:szCs w:val="24"/>
        </w:rPr>
        <w:t xml:space="preserve"> </w:t>
      </w:r>
      <w:r w:rsidRPr="00B41AB4">
        <w:rPr>
          <w:rFonts w:ascii="Times New Roman" w:hAnsi="Times New Roman" w:cs="Times New Roman"/>
          <w:b w:val="0"/>
          <w:bCs w:val="0"/>
          <w:color w:val="000000" w:themeColor="text1"/>
          <w:kern w:val="2"/>
          <w:sz w:val="24"/>
          <w:szCs w:val="24"/>
        </w:rPr>
        <w:t>and the Taste of Place</w:t>
      </w:r>
    </w:p>
    <w:p w14:paraId="704ED698" w14:textId="77777777" w:rsidR="00B41AB4" w:rsidRPr="00B41AB4" w:rsidRDefault="00B41AB4" w:rsidP="00C958C9">
      <w:pPr>
        <w:rPr>
          <w:rFonts w:hint="eastAsia"/>
        </w:rPr>
      </w:pPr>
    </w:p>
    <w:p w14:paraId="60136E6E" w14:textId="56206904" w:rsidR="00E75EDF"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Session Organizers </w:t>
      </w:r>
    </w:p>
    <w:p w14:paraId="2DAB9DC7" w14:textId="5B0BCD9D" w:rsidR="00E75EDF" w:rsidRDefault="00000000"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Ji</w:t>
      </w:r>
      <w:r w:rsidR="004B0352">
        <w:rPr>
          <w:rFonts w:ascii="Times New Roman" w:hAnsi="Times New Roman" w:cs="Times New Roman" w:hint="eastAsia"/>
          <w:color w:val="000000" w:themeColor="text1"/>
          <w:sz w:val="24"/>
          <w:szCs w:val="24"/>
        </w:rPr>
        <w:t>ng Che</w:t>
      </w:r>
      <w:r>
        <w:rPr>
          <w:rFonts w:ascii="Times New Roman" w:hAnsi="Times New Roman" w:cs="Times New Roman"/>
          <w:color w:val="000000" w:themeColor="text1"/>
          <w:sz w:val="24"/>
          <w:szCs w:val="24"/>
        </w:rPr>
        <w:t xml:space="preserve">, </w:t>
      </w:r>
      <w:r w:rsidR="004B0352">
        <w:rPr>
          <w:rFonts w:ascii="Times New Roman" w:hAnsi="Times New Roman" w:cs="Times New Roman" w:hint="eastAsia"/>
          <w:color w:val="000000" w:themeColor="text1"/>
          <w:sz w:val="24"/>
          <w:szCs w:val="24"/>
        </w:rPr>
        <w:t>Institute of Soil Science, Chinese Academy of Sciences</w:t>
      </w:r>
      <w:r>
        <w:rPr>
          <w:rFonts w:ascii="Times New Roman" w:hAnsi="Times New Roman" w:cs="Times New Roman"/>
          <w:color w:val="000000" w:themeColor="text1"/>
          <w:sz w:val="24"/>
          <w:szCs w:val="24"/>
        </w:rPr>
        <w:t>, China,</w:t>
      </w:r>
      <w:r>
        <w:rPr>
          <w:color w:val="000000" w:themeColor="text1"/>
        </w:rPr>
        <w:t xml:space="preserve"> </w:t>
      </w:r>
      <w:hyperlink r:id="rId8" w:history="1">
        <w:r w:rsidR="004B0352" w:rsidRPr="00C22960">
          <w:rPr>
            <w:rStyle w:val="ac"/>
            <w:rFonts w:ascii="Times New Roman" w:hAnsi="Times New Roman" w:cs="Times New Roman" w:hint="eastAsia"/>
            <w:sz w:val="24"/>
            <w:szCs w:val="24"/>
          </w:rPr>
          <w:t>jche@issas.ac.cn</w:t>
        </w:r>
      </w:hyperlink>
    </w:p>
    <w:p w14:paraId="5C51DCD7" w14:textId="6EDBD3CD" w:rsidR="00335BFD" w:rsidRDefault="003506A4" w:rsidP="00C958C9">
      <w:pPr>
        <w:adjustRightInd w:val="0"/>
        <w:snapToGrid w:val="0"/>
        <w:spacing w:line="360" w:lineRule="auto"/>
        <w:rPr>
          <w:rFonts w:ascii="Times New Roman" w:hAnsi="Times New Roman" w:cs="Times New Roman"/>
          <w:sz w:val="24"/>
          <w:szCs w:val="24"/>
        </w:rPr>
      </w:pPr>
      <w:r w:rsidRPr="003506A4">
        <w:rPr>
          <w:rFonts w:ascii="Times New Roman" w:hAnsi="Times New Roman" w:cs="Times New Roman" w:hint="eastAsia"/>
          <w:color w:val="000000" w:themeColor="text1"/>
          <w:sz w:val="24"/>
          <w:szCs w:val="24"/>
        </w:rPr>
        <w:t>Xiao</w:t>
      </w:r>
      <w:r w:rsidR="00E9624F">
        <w:rPr>
          <w:rFonts w:ascii="Times New Roman" w:hAnsi="Times New Roman" w:cs="Times New Roman" w:hint="eastAsia"/>
          <w:color w:val="000000" w:themeColor="text1"/>
          <w:sz w:val="24"/>
          <w:szCs w:val="24"/>
        </w:rPr>
        <w:t>ming</w:t>
      </w:r>
      <w:r w:rsidRPr="003506A4">
        <w:rPr>
          <w:rFonts w:ascii="Times New Roman" w:hAnsi="Times New Roman" w:cs="Times New Roman" w:hint="eastAsia"/>
          <w:color w:val="000000" w:themeColor="text1"/>
          <w:sz w:val="24"/>
          <w:szCs w:val="24"/>
        </w:rPr>
        <w:t xml:space="preserve"> </w:t>
      </w:r>
      <w:r w:rsidR="00E9624F">
        <w:rPr>
          <w:rFonts w:ascii="Times New Roman" w:hAnsi="Times New Roman" w:cs="Times New Roman" w:hint="eastAsia"/>
          <w:color w:val="000000" w:themeColor="text1"/>
          <w:sz w:val="24"/>
          <w:szCs w:val="24"/>
        </w:rPr>
        <w:t>Wan</w:t>
      </w:r>
      <w:r w:rsidRPr="003506A4">
        <w:rPr>
          <w:rFonts w:ascii="Times New Roman" w:hAnsi="Times New Roman" w:cs="Times New Roman" w:hint="eastAsia"/>
          <w:color w:val="000000" w:themeColor="text1"/>
          <w:sz w:val="24"/>
          <w:szCs w:val="24"/>
        </w:rPr>
        <w:t xml:space="preserve">, Institute of Geographic Sciences and Natural Resources Research, Chinese Academy of Sciences, China, </w:t>
      </w:r>
      <w:hyperlink r:id="rId9" w:history="1">
        <w:r w:rsidR="00335BFD" w:rsidRPr="004D20D8">
          <w:rPr>
            <w:rStyle w:val="ac"/>
            <w:rFonts w:ascii="Times New Roman" w:hAnsi="Times New Roman" w:cs="Times New Roman"/>
            <w:sz w:val="24"/>
            <w:szCs w:val="24"/>
          </w:rPr>
          <w:t>wanxm.06s@igsnrr.ac.cn</w:t>
        </w:r>
      </w:hyperlink>
    </w:p>
    <w:p w14:paraId="2FDE5BB0" w14:textId="417239B7" w:rsidR="0088116B" w:rsidRPr="004D20D8" w:rsidRDefault="0088116B" w:rsidP="00C958C9">
      <w:pPr>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Zhanwu, Dai, </w:t>
      </w:r>
      <w:r w:rsidRPr="0088116B">
        <w:rPr>
          <w:rFonts w:ascii="Times New Roman" w:hAnsi="Times New Roman" w:cs="Times New Roman" w:hint="eastAsia"/>
          <w:sz w:val="24"/>
          <w:szCs w:val="24"/>
        </w:rPr>
        <w:t>Institute of Botany, Chinese Academy of Sciences, China</w:t>
      </w:r>
      <w:r>
        <w:rPr>
          <w:rFonts w:ascii="Times New Roman" w:hAnsi="Times New Roman" w:cs="Times New Roman" w:hint="eastAsia"/>
          <w:sz w:val="24"/>
          <w:szCs w:val="24"/>
        </w:rPr>
        <w:t>,</w:t>
      </w:r>
      <w:r w:rsidRPr="0088116B">
        <w:rPr>
          <w:rFonts w:hint="eastAsia"/>
        </w:rPr>
        <w:t xml:space="preserve"> </w:t>
      </w:r>
      <w:hyperlink r:id="rId10" w:history="1">
        <w:r w:rsidRPr="0088116B">
          <w:rPr>
            <w:rStyle w:val="ac"/>
            <w:rFonts w:ascii="Times New Roman" w:hAnsi="Times New Roman" w:cs="Times New Roman"/>
            <w:sz w:val="24"/>
            <w:szCs w:val="24"/>
          </w:rPr>
          <w:t>zhanwu.dai@ibcas.ac.cn</w:t>
        </w:r>
      </w:hyperlink>
    </w:p>
    <w:p w14:paraId="15F41DA4" w14:textId="3D56262F" w:rsidR="00B204FA" w:rsidRPr="00B204FA" w:rsidRDefault="00B204FA" w:rsidP="00C958C9">
      <w:pPr>
        <w:adjustRightInd w:val="0"/>
        <w:snapToGrid w:val="0"/>
        <w:spacing w:line="360" w:lineRule="auto"/>
        <w:rPr>
          <w:rFonts w:hint="eastAsia"/>
        </w:rPr>
      </w:pPr>
      <w:r w:rsidRPr="00B204FA">
        <w:rPr>
          <w:rFonts w:ascii="Times New Roman" w:hAnsi="Times New Roman" w:cs="Times New Roman" w:hint="eastAsia"/>
          <w:color w:val="000000" w:themeColor="text1"/>
          <w:sz w:val="24"/>
          <w:szCs w:val="24"/>
        </w:rPr>
        <w:t>Thomas Nesme</w:t>
      </w:r>
      <w:r w:rsidR="00D146CC" w:rsidRPr="00C313AE">
        <w:rPr>
          <w:rFonts w:ascii="Times New Roman" w:hAnsi="Times New Roman" w:cs="Times New Roman" w:hint="eastAsia"/>
          <w:color w:val="000000" w:themeColor="text1"/>
          <w:sz w:val="24"/>
          <w:szCs w:val="24"/>
        </w:rPr>
        <w:t xml:space="preserve">, </w:t>
      </w:r>
      <w:r w:rsidR="0004279F" w:rsidRPr="00E8707F">
        <w:rPr>
          <w:rFonts w:ascii="Times New Roman" w:hAnsi="Times New Roman" w:cs="Times New Roman"/>
          <w:color w:val="000000" w:themeColor="text1"/>
          <w:sz w:val="24"/>
          <w:szCs w:val="24"/>
        </w:rPr>
        <w:t>National Research Institute for Agriculture</w:t>
      </w:r>
      <w:r w:rsidR="00D146CC" w:rsidRPr="003506A4">
        <w:rPr>
          <w:rFonts w:ascii="Times New Roman" w:hAnsi="Times New Roman" w:cs="Times New Roman" w:hint="eastAsia"/>
          <w:color w:val="000000" w:themeColor="text1"/>
          <w:sz w:val="24"/>
          <w:szCs w:val="24"/>
        </w:rPr>
        <w:t>,</w:t>
      </w:r>
      <w:r w:rsidR="00D1187F" w:rsidRPr="00D1187F">
        <w:rPr>
          <w:rFonts w:hint="eastAsia"/>
        </w:rPr>
        <w:t xml:space="preserve"> </w:t>
      </w:r>
      <w:r w:rsidR="00D1187F" w:rsidRPr="00D1187F">
        <w:rPr>
          <w:rFonts w:ascii="Times New Roman" w:hAnsi="Times New Roman" w:cs="Times New Roman" w:hint="eastAsia"/>
          <w:color w:val="000000" w:themeColor="text1"/>
          <w:sz w:val="24"/>
          <w:szCs w:val="24"/>
        </w:rPr>
        <w:t>Bordeaux</w:t>
      </w:r>
      <w:r w:rsidR="00D1187F">
        <w:rPr>
          <w:rFonts w:ascii="Times New Roman" w:hAnsi="Times New Roman" w:cs="Times New Roman" w:hint="eastAsia"/>
          <w:color w:val="000000" w:themeColor="text1"/>
          <w:sz w:val="24"/>
          <w:szCs w:val="24"/>
        </w:rPr>
        <w:t>, France,</w:t>
      </w:r>
      <w:r w:rsidR="00D146CC" w:rsidRPr="003506A4">
        <w:rPr>
          <w:rFonts w:ascii="Times New Roman" w:hAnsi="Times New Roman" w:cs="Times New Roman" w:hint="eastAsia"/>
          <w:color w:val="000000" w:themeColor="text1"/>
          <w:sz w:val="24"/>
          <w:szCs w:val="24"/>
        </w:rPr>
        <w:t xml:space="preserve"> </w:t>
      </w:r>
      <w:hyperlink r:id="rId11" w:history="1">
        <w:r w:rsidRPr="00B204FA">
          <w:rPr>
            <w:rStyle w:val="ac"/>
            <w:rFonts w:ascii="Times New Roman" w:hAnsi="Times New Roman" w:cs="Times New Roman" w:hint="eastAsia"/>
            <w:sz w:val="24"/>
            <w:szCs w:val="24"/>
          </w:rPr>
          <w:t>thomas.nesme@inrae.fr</w:t>
        </w:r>
      </w:hyperlink>
    </w:p>
    <w:p w14:paraId="19B1B4F3" w14:textId="0E7F21E0" w:rsidR="004D20D8" w:rsidRDefault="00D146CC" w:rsidP="00C958C9">
      <w:pPr>
        <w:adjustRightInd w:val="0"/>
        <w:snapToGrid w:val="0"/>
        <w:spacing w:line="360" w:lineRule="auto"/>
        <w:rPr>
          <w:rFonts w:ascii="Times New Roman" w:hAnsi="Times New Roman" w:cs="Times New Roman"/>
          <w:color w:val="000000" w:themeColor="text1"/>
          <w:sz w:val="24"/>
          <w:szCs w:val="24"/>
        </w:rPr>
      </w:pPr>
      <w:r w:rsidRPr="00E8707F">
        <w:rPr>
          <w:rFonts w:ascii="Times New Roman" w:hAnsi="Times New Roman" w:cs="Times New Roman" w:hint="eastAsia"/>
          <w:color w:val="000000" w:themeColor="text1"/>
          <w:sz w:val="24"/>
          <w:szCs w:val="24"/>
        </w:rPr>
        <w:t>Christian DUBOS</w:t>
      </w:r>
      <w:r>
        <w:rPr>
          <w:rFonts w:ascii="Times New Roman" w:hAnsi="Times New Roman" w:cs="Times New Roman" w:hint="eastAsia"/>
          <w:color w:val="000000" w:themeColor="text1"/>
          <w:sz w:val="24"/>
          <w:szCs w:val="24"/>
        </w:rPr>
        <w:t xml:space="preserve">, </w:t>
      </w:r>
      <w:r w:rsidRPr="00E8707F">
        <w:rPr>
          <w:rFonts w:ascii="Times New Roman" w:hAnsi="Times New Roman" w:cs="Times New Roman"/>
          <w:color w:val="000000" w:themeColor="text1"/>
          <w:sz w:val="24"/>
          <w:szCs w:val="24"/>
        </w:rPr>
        <w:t>National Research Institute for Agriculture, Institute for Plant Sciences of Montpellier, France</w:t>
      </w:r>
      <w:r>
        <w:rPr>
          <w:rFonts w:ascii="Times New Roman" w:hAnsi="Times New Roman" w:cs="Times New Roman" w:hint="eastAsia"/>
          <w:color w:val="000000" w:themeColor="text1"/>
          <w:sz w:val="24"/>
          <w:szCs w:val="24"/>
        </w:rPr>
        <w:t xml:space="preserve">, </w:t>
      </w:r>
      <w:hyperlink r:id="rId12" w:history="1">
        <w:r w:rsidRPr="00A8490E">
          <w:rPr>
            <w:rStyle w:val="ac"/>
            <w:rFonts w:ascii="Times New Roman" w:hAnsi="Times New Roman" w:cs="Times New Roman"/>
            <w:sz w:val="24"/>
            <w:szCs w:val="24"/>
          </w:rPr>
          <w:t>christian.dubos@inrae.fr</w:t>
        </w:r>
      </w:hyperlink>
      <w:r>
        <w:rPr>
          <w:rFonts w:ascii="Times New Roman" w:hAnsi="Times New Roman" w:cs="Times New Roman" w:hint="eastAsia"/>
          <w:color w:val="000000" w:themeColor="text1"/>
          <w:sz w:val="24"/>
          <w:szCs w:val="24"/>
        </w:rPr>
        <w:t>.</w:t>
      </w:r>
    </w:p>
    <w:p w14:paraId="2AD43417" w14:textId="77777777" w:rsidR="00B41AB4" w:rsidRDefault="00B41AB4" w:rsidP="00C958C9">
      <w:pPr>
        <w:adjustRightInd w:val="0"/>
        <w:snapToGrid w:val="0"/>
        <w:spacing w:line="360" w:lineRule="auto"/>
        <w:rPr>
          <w:rFonts w:hint="eastAsia"/>
        </w:rPr>
      </w:pPr>
    </w:p>
    <w:p w14:paraId="52EF1631" w14:textId="2252411B" w:rsidR="000B6E56" w:rsidRPr="000B6E56"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Session Description </w:t>
      </w:r>
    </w:p>
    <w:p w14:paraId="42D8907C" w14:textId="2329EE7E" w:rsidR="00B41AB4" w:rsidRDefault="00B41AB4" w:rsidP="00C958C9">
      <w:pPr>
        <w:adjustRightInd w:val="0"/>
        <w:snapToGrid w:val="0"/>
        <w:spacing w:line="360" w:lineRule="auto"/>
        <w:rPr>
          <w:rFonts w:ascii="Times New Roman" w:hAnsi="Times New Roman" w:cs="Times New Roman"/>
          <w:color w:val="000000" w:themeColor="text1"/>
          <w:sz w:val="24"/>
          <w:szCs w:val="24"/>
        </w:rPr>
      </w:pPr>
      <w:r w:rsidRPr="00B41AB4">
        <w:rPr>
          <w:rFonts w:ascii="Times New Roman" w:hAnsi="Times New Roman" w:cs="Times New Roman" w:hint="eastAsia"/>
          <w:color w:val="000000" w:themeColor="text1"/>
          <w:sz w:val="24"/>
          <w:szCs w:val="24"/>
        </w:rPr>
        <w:t>This symposium is designed to foster a profound East-West dialogue centered on the intricate relationships between soil, plants, and human culture. Using the French concept of Terroir and the Chinese cultural notion of "indigenous specialties" (</w:t>
      </w:r>
      <w:r w:rsidRPr="00B41AB4">
        <w:rPr>
          <w:rFonts w:ascii="Times New Roman" w:hAnsi="Times New Roman" w:cs="Times New Roman" w:hint="eastAsia"/>
          <w:color w:val="000000" w:themeColor="text1"/>
          <w:sz w:val="24"/>
          <w:szCs w:val="24"/>
        </w:rPr>
        <w:t>土特产</w:t>
      </w:r>
      <w:r w:rsidRPr="00B41AB4">
        <w:rPr>
          <w:rFonts w:ascii="Times New Roman" w:hAnsi="Times New Roman" w:cs="Times New Roman" w:hint="eastAsia"/>
          <w:color w:val="000000" w:themeColor="text1"/>
          <w:sz w:val="24"/>
          <w:szCs w:val="24"/>
        </w:rPr>
        <w:t>) as complementary lenses, we will explore how local soil characteristics, climate conditions, and plant physiology interact. These interactions profoundly influence crop development, nutrient uptake, and ultimately, the unique flavors and qualities of agricultural products.</w:t>
      </w:r>
    </w:p>
    <w:p w14:paraId="51EF18F7" w14:textId="77777777"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p>
    <w:p w14:paraId="6FED6920" w14:textId="7ACCF041"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r w:rsidRPr="00B41AB4">
        <w:rPr>
          <w:rFonts w:ascii="Times New Roman" w:hAnsi="Times New Roman" w:cs="Times New Roman" w:hint="eastAsia"/>
          <w:color w:val="000000" w:themeColor="text1"/>
          <w:sz w:val="24"/>
          <w:szCs w:val="24"/>
        </w:rPr>
        <w:t xml:space="preserve">The forum will bring together soil scientists, plant physiologists, agronomists, ecologists, and food and cultural researchers from China and France to exchange </w:t>
      </w:r>
      <w:r w:rsidRPr="00B41AB4">
        <w:rPr>
          <w:rFonts w:ascii="Times New Roman" w:hAnsi="Times New Roman" w:cs="Times New Roman" w:hint="eastAsia"/>
          <w:color w:val="000000" w:themeColor="text1"/>
          <w:sz w:val="24"/>
          <w:szCs w:val="24"/>
        </w:rPr>
        <w:lastRenderedPageBreak/>
        <w:t>knowledge on the following core themes:</w:t>
      </w:r>
    </w:p>
    <w:p w14:paraId="0F145BD8" w14:textId="5254B992"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(1) </w:t>
      </w:r>
      <w:r w:rsidRPr="00B41AB4">
        <w:rPr>
          <w:rFonts w:ascii="Times New Roman" w:hAnsi="Times New Roman" w:cs="Times New Roman" w:hint="eastAsia"/>
          <w:b/>
          <w:bCs/>
          <w:color w:val="000000" w:themeColor="text1"/>
          <w:sz w:val="24"/>
          <w:szCs w:val="24"/>
        </w:rPr>
        <w:t>Plant-Soil Interactions</w:t>
      </w:r>
      <w:r w:rsidRPr="00B41AB4">
        <w:rPr>
          <w:rFonts w:ascii="Times New Roman" w:hAnsi="Times New Roman" w:cs="Times New Roman" w:hint="eastAsia"/>
          <w:color w:val="000000" w:themeColor="text1"/>
          <w:sz w:val="24"/>
          <w:szCs w:val="24"/>
        </w:rPr>
        <w:t>: Examining how soil physicochemical properties and microbial communities interact with plant root systems to influence nutrient cycling and crop quality.</w:t>
      </w:r>
    </w:p>
    <w:p w14:paraId="6F0CE367" w14:textId="08B5662E"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(2) </w:t>
      </w:r>
      <w:r w:rsidRPr="00B41AB4">
        <w:rPr>
          <w:rFonts w:ascii="Times New Roman" w:hAnsi="Times New Roman" w:cs="Times New Roman" w:hint="eastAsia"/>
          <w:b/>
          <w:bCs/>
          <w:color w:val="000000" w:themeColor="text1"/>
          <w:sz w:val="24"/>
          <w:szCs w:val="24"/>
        </w:rPr>
        <w:t>The Imprint of Climate and Geography</w:t>
      </w:r>
      <w:r w:rsidRPr="00B41AB4">
        <w:rPr>
          <w:rFonts w:ascii="Times New Roman" w:hAnsi="Times New Roman" w:cs="Times New Roman" w:hint="eastAsia"/>
          <w:color w:val="000000" w:themeColor="text1"/>
          <w:sz w:val="24"/>
          <w:szCs w:val="24"/>
        </w:rPr>
        <w:t>: Analyzing the impact of different climatic zones and topographies on the accumulation of plant metabolites and the formation of distinctive flavors.</w:t>
      </w:r>
    </w:p>
    <w:p w14:paraId="3F602B3B" w14:textId="3E0BEB25"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(3) </w:t>
      </w:r>
      <w:r w:rsidRPr="00B41AB4">
        <w:rPr>
          <w:rFonts w:ascii="Times New Roman" w:hAnsi="Times New Roman" w:cs="Times New Roman" w:hint="eastAsia"/>
          <w:b/>
          <w:bCs/>
          <w:color w:val="000000" w:themeColor="text1"/>
          <w:sz w:val="24"/>
          <w:szCs w:val="24"/>
        </w:rPr>
        <w:t>Cultural Heritage: From Land to Table</w:t>
      </w:r>
      <w:r w:rsidRPr="00B41AB4">
        <w:rPr>
          <w:rFonts w:ascii="Times New Roman" w:hAnsi="Times New Roman" w:cs="Times New Roman" w:hint="eastAsia"/>
          <w:color w:val="000000" w:themeColor="text1"/>
          <w:sz w:val="24"/>
          <w:szCs w:val="24"/>
        </w:rPr>
        <w:t>: Interpreting how iconic products</w:t>
      </w:r>
      <w:r w:rsidRPr="00B41AB4">
        <w:rPr>
          <w:rFonts w:ascii="Times New Roman" w:hAnsi="Times New Roman" w:cs="Times New Roman" w:hint="eastAsia"/>
          <w:color w:val="000000" w:themeColor="text1"/>
          <w:sz w:val="24"/>
          <w:szCs w:val="24"/>
        </w:rPr>
        <w:t>—</w:t>
      </w:r>
      <w:r w:rsidRPr="00B41AB4">
        <w:rPr>
          <w:rFonts w:ascii="Times New Roman" w:hAnsi="Times New Roman" w:cs="Times New Roman" w:hint="eastAsia"/>
          <w:color w:val="000000" w:themeColor="text1"/>
          <w:sz w:val="24"/>
          <w:szCs w:val="24"/>
        </w:rPr>
        <w:t>such as French Terroir wines and cheeses, and Chinese specialty teas and herbs</w:t>
      </w:r>
      <w:r w:rsidRPr="00B41AB4">
        <w:rPr>
          <w:rFonts w:ascii="Times New Roman" w:hAnsi="Times New Roman" w:cs="Times New Roman" w:hint="eastAsia"/>
          <w:color w:val="000000" w:themeColor="text1"/>
          <w:sz w:val="24"/>
          <w:szCs w:val="24"/>
        </w:rPr>
        <w:t>—</w:t>
      </w:r>
      <w:r w:rsidRPr="00B41AB4">
        <w:rPr>
          <w:rFonts w:ascii="Times New Roman" w:hAnsi="Times New Roman" w:cs="Times New Roman" w:hint="eastAsia"/>
          <w:color w:val="000000" w:themeColor="text1"/>
          <w:sz w:val="24"/>
          <w:szCs w:val="24"/>
        </w:rPr>
        <w:t>become symbols of local culture and identity.</w:t>
      </w:r>
    </w:p>
    <w:p w14:paraId="03316B94" w14:textId="6BFC8A5B" w:rsidR="00B41AB4" w:rsidRDefault="00B41AB4"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(4) </w:t>
      </w:r>
      <w:r w:rsidRPr="00B41AB4">
        <w:rPr>
          <w:rFonts w:ascii="Times New Roman" w:hAnsi="Times New Roman" w:cs="Times New Roman" w:hint="eastAsia"/>
          <w:b/>
          <w:bCs/>
          <w:color w:val="000000" w:themeColor="text1"/>
          <w:sz w:val="24"/>
          <w:szCs w:val="24"/>
        </w:rPr>
        <w:t xml:space="preserve">Sustainable </w:t>
      </w:r>
      <w:r>
        <w:rPr>
          <w:rFonts w:ascii="Times New Roman" w:hAnsi="Times New Roman" w:cs="Times New Roman" w:hint="eastAsia"/>
          <w:b/>
          <w:bCs/>
          <w:color w:val="000000" w:themeColor="text1"/>
          <w:sz w:val="24"/>
          <w:szCs w:val="24"/>
        </w:rPr>
        <w:t xml:space="preserve">Soil </w:t>
      </w:r>
      <w:r w:rsidRPr="00B41AB4">
        <w:rPr>
          <w:rFonts w:ascii="Times New Roman" w:hAnsi="Times New Roman" w:cs="Times New Roman" w:hint="eastAsia"/>
          <w:b/>
          <w:bCs/>
          <w:color w:val="000000" w:themeColor="text1"/>
          <w:sz w:val="24"/>
          <w:szCs w:val="24"/>
        </w:rPr>
        <w:t>Management and Brand Value</w:t>
      </w:r>
      <w:r w:rsidRPr="00B41AB4">
        <w:rPr>
          <w:rFonts w:ascii="Times New Roman" w:hAnsi="Times New Roman" w:cs="Times New Roman" w:hint="eastAsia"/>
          <w:color w:val="000000" w:themeColor="text1"/>
          <w:sz w:val="24"/>
          <w:szCs w:val="24"/>
        </w:rPr>
        <w:t>: Discussing how a scientific understanding of the soil-plant system can inform sustainable agricultural practices and enhance the cultural and economic value of regional specialty products.</w:t>
      </w:r>
    </w:p>
    <w:p w14:paraId="24E85F8B" w14:textId="77777777"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p>
    <w:p w14:paraId="17CCC358" w14:textId="591D3E68" w:rsidR="00B41AB4" w:rsidRDefault="00B41AB4" w:rsidP="00C958C9">
      <w:pPr>
        <w:adjustRightInd w:val="0"/>
        <w:snapToGrid w:val="0"/>
        <w:spacing w:line="360" w:lineRule="auto"/>
        <w:rPr>
          <w:rFonts w:ascii="Times New Roman" w:hAnsi="Times New Roman" w:cs="Times New Roman"/>
          <w:color w:val="000000" w:themeColor="text1"/>
          <w:sz w:val="24"/>
          <w:szCs w:val="24"/>
        </w:rPr>
      </w:pPr>
      <w:r w:rsidRPr="00B41AB4">
        <w:rPr>
          <w:rFonts w:ascii="Times New Roman" w:hAnsi="Times New Roman" w:cs="Times New Roman" w:hint="eastAsia"/>
          <w:color w:val="000000" w:themeColor="text1"/>
          <w:sz w:val="24"/>
          <w:szCs w:val="24"/>
        </w:rPr>
        <w:t>This symposium is not merely a scientific exchange but also a cultural experience. We hope this platform will enable scientists worldwide to gain a deep appreciation for the rich heritage of soil diversity, agricultural distinctiveness, and food culture in both China and France, fostering science- and culture-informed agricultural innovation and jointly safeguarding the unique "taste of place" embodied in each land.</w:t>
      </w:r>
      <w:r>
        <w:rPr>
          <w:rFonts w:ascii="Times New Roman" w:hAnsi="Times New Roman" w:cs="Times New Roman" w:hint="eastAsia"/>
          <w:color w:val="000000" w:themeColor="text1"/>
          <w:sz w:val="24"/>
          <w:szCs w:val="24"/>
        </w:rPr>
        <w:t xml:space="preserve"> </w:t>
      </w:r>
      <w:r w:rsidRPr="00B41AB4">
        <w:rPr>
          <w:rFonts w:ascii="Times New Roman" w:hAnsi="Times New Roman" w:cs="Times New Roman" w:hint="eastAsia"/>
          <w:color w:val="000000" w:themeColor="text1"/>
          <w:sz w:val="24"/>
          <w:szCs w:val="24"/>
        </w:rPr>
        <w:t>This symposium is not merely a scientific exchange but also a cultural experience. We hope this platform will enable scientists worldwide to gain a deep appreciation for the rich heritage of soil diversity, agricultural distinctiveness, and food culture in both China and France, fostering science- and culture-informed agricultural innovation and jointly safeguarding the unique "taste of place" embodied in each land.</w:t>
      </w:r>
    </w:p>
    <w:p w14:paraId="5AAF1C3D" w14:textId="77777777" w:rsidR="00B41AB4" w:rsidRPr="00B41AB4" w:rsidRDefault="00B41AB4" w:rsidP="00C958C9">
      <w:pPr>
        <w:adjustRightInd w:val="0"/>
        <w:snapToGrid w:val="0"/>
        <w:spacing w:line="360" w:lineRule="auto"/>
        <w:rPr>
          <w:rFonts w:ascii="Times New Roman" w:hAnsi="Times New Roman" w:cs="Times New Roman"/>
          <w:color w:val="000000" w:themeColor="text1"/>
          <w:sz w:val="24"/>
          <w:szCs w:val="24"/>
        </w:rPr>
      </w:pPr>
    </w:p>
    <w:p w14:paraId="11A23595" w14:textId="77BFE54D" w:rsidR="00E75EDF" w:rsidRDefault="00000000" w:rsidP="00C958C9">
      <w:pPr>
        <w:pStyle w:val="1"/>
        <w:numPr>
          <w:ilvl w:val="0"/>
          <w:numId w:val="1"/>
        </w:numPr>
        <w:adjustRightInd w:val="0"/>
        <w:snapToGrid w:val="0"/>
        <w:spacing w:before="0"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Format </w:t>
      </w:r>
    </w:p>
    <w:p w14:paraId="16EE3D71" w14:textId="328FECAD" w:rsidR="00E75EDF" w:rsidRDefault="00000000"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Oral </w:t>
      </w:r>
      <w:r w:rsidR="00E35146">
        <w:rPr>
          <w:rFonts w:ascii="Times New Roman" w:hAnsi="Times New Roman" w:cs="Times New Roman" w:hint="eastAsia"/>
          <w:color w:val="000000" w:themeColor="text1"/>
          <w:sz w:val="24"/>
          <w:szCs w:val="24"/>
        </w:rPr>
        <w:t>P</w:t>
      </w:r>
      <w:r>
        <w:rPr>
          <w:rFonts w:ascii="Times New Roman" w:hAnsi="Times New Roman" w:cs="Times New Roman"/>
          <w:color w:val="000000" w:themeColor="text1"/>
          <w:sz w:val="24"/>
          <w:szCs w:val="24"/>
        </w:rPr>
        <w:t xml:space="preserve">resentations, Poster </w:t>
      </w:r>
      <w:r w:rsidR="00E35146">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ession, Questions and Answers (Q&amp;A) </w:t>
      </w:r>
      <w:r w:rsidR="00E35146">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ession</w:t>
      </w:r>
      <w:r w:rsidR="00E35146">
        <w:rPr>
          <w:rFonts w:ascii="Times New Roman" w:hAnsi="Times New Roman" w:cs="Times New Roman" w:hint="eastAsia"/>
          <w:color w:val="000000" w:themeColor="text1"/>
          <w:sz w:val="24"/>
          <w:szCs w:val="24"/>
        </w:rPr>
        <w:t>, Panel Discussion</w:t>
      </w:r>
    </w:p>
    <w:p w14:paraId="1768224D" w14:textId="77777777" w:rsidR="00B41AB4" w:rsidRDefault="00B41AB4" w:rsidP="00C958C9">
      <w:pPr>
        <w:adjustRightInd w:val="0"/>
        <w:snapToGrid w:val="0"/>
        <w:spacing w:line="360" w:lineRule="auto"/>
        <w:rPr>
          <w:rFonts w:ascii="Times New Roman" w:hAnsi="Times New Roman" w:cs="Times New Roman"/>
          <w:color w:val="000000" w:themeColor="text1"/>
          <w:sz w:val="24"/>
          <w:szCs w:val="24"/>
        </w:rPr>
      </w:pPr>
    </w:p>
    <w:p w14:paraId="780792F8" w14:textId="59C7BEF8" w:rsidR="008446BA" w:rsidRPr="00564FCA"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Proposed Speakers </w:t>
      </w:r>
    </w:p>
    <w:p w14:paraId="2DB4228A" w14:textId="5EF6037D" w:rsidR="008446BA" w:rsidRPr="00564FCA" w:rsidRDefault="008446BA" w:rsidP="00C958C9">
      <w:pPr>
        <w:adjustRightInd w:val="0"/>
        <w:snapToGrid w:val="0"/>
        <w:spacing w:line="360" w:lineRule="auto"/>
        <w:rPr>
          <w:rFonts w:ascii="Times New Roman" w:hAnsi="Times New Roman" w:cs="Times New Roman"/>
          <w:b/>
          <w:bCs/>
          <w:color w:val="C00000"/>
          <w:kern w:val="44"/>
          <w:szCs w:val="21"/>
        </w:rPr>
      </w:pPr>
    </w:p>
    <w:sectPr w:rsidR="008446BA" w:rsidRPr="00564FCA">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13E3" w14:textId="77777777" w:rsidR="00B87BC9" w:rsidRDefault="00B87BC9">
      <w:pPr>
        <w:rPr>
          <w:rFonts w:hint="eastAsia"/>
        </w:rPr>
      </w:pPr>
      <w:r>
        <w:separator/>
      </w:r>
    </w:p>
  </w:endnote>
  <w:endnote w:type="continuationSeparator" w:id="0">
    <w:p w14:paraId="2CFCB7BD" w14:textId="77777777" w:rsidR="00B87BC9" w:rsidRDefault="00B87B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499033A2" w14:textId="77777777" w:rsidR="00E75EDF" w:rsidRDefault="00000000">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p w14:paraId="3C19AF1C" w14:textId="77777777" w:rsidR="00E75EDF" w:rsidRDefault="00E75EDF">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C9FD" w14:textId="77777777" w:rsidR="00B87BC9" w:rsidRDefault="00B87BC9">
      <w:pPr>
        <w:rPr>
          <w:rFonts w:hint="eastAsia"/>
        </w:rPr>
      </w:pPr>
      <w:r>
        <w:separator/>
      </w:r>
    </w:p>
  </w:footnote>
  <w:footnote w:type="continuationSeparator" w:id="0">
    <w:p w14:paraId="09F14BD7" w14:textId="77777777" w:rsidR="00B87BC9" w:rsidRDefault="00B87BC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9C39" w14:textId="77777777" w:rsidR="00E75EDF" w:rsidRDefault="00000000">
    <w:pPr>
      <w:pStyle w:val="a7"/>
      <w:jc w:val="left"/>
      <w:rPr>
        <w:rFonts w:hint="eastAsia"/>
      </w:rPr>
    </w:pPr>
    <w:r>
      <w:rPr>
        <w:noProof/>
      </w:rPr>
      <mc:AlternateContent>
        <mc:Choice Requires="wps">
          <w:drawing>
            <wp:anchor distT="0" distB="0" distL="114300" distR="114300" simplePos="0" relativeHeight="251660288" behindDoc="0" locked="0" layoutInCell="1" allowOverlap="1" wp14:anchorId="5715CE21" wp14:editId="7A91B6BB">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5DDB173" w14:textId="77777777" w:rsidR="00E75EDF" w:rsidRDefault="00000000">
                          <w:pPr>
                            <w:jc w:val="right"/>
                            <w:rPr>
                              <w:rFonts w:ascii="Times New Roman" w:hAnsi="Times New Roman" w:cs="Times New Roman"/>
                              <w:sz w:val="24"/>
                            </w:rPr>
                          </w:pPr>
                          <w:r>
                            <w:rPr>
                              <w:rFonts w:ascii="Times New Roman" w:hAnsi="Times New Roman" w:cs="Times New Roman"/>
                              <w:sz w:val="24"/>
                            </w:rPr>
                            <w:t>June 7-12, 2026</w:t>
                          </w:r>
                        </w:p>
                        <w:p w14:paraId="24ED385C" w14:textId="77777777" w:rsidR="00E75EDF" w:rsidRDefault="00000000">
                          <w:pPr>
                            <w:jc w:val="right"/>
                            <w:rPr>
                              <w:rFonts w:ascii="Times New Roman" w:hAnsi="Times New Roman" w:cs="Times New Roman"/>
                              <w:sz w:val="24"/>
                            </w:rPr>
                          </w:pPr>
                          <w:r>
                            <w:rPr>
                              <w:rFonts w:ascii="Times New Roman" w:hAnsi="Times New Roman" w:cs="Times New Roman"/>
                              <w:sz w:val="24"/>
                            </w:rPr>
                            <w:t>Nanjing, China</w:t>
                          </w:r>
                        </w:p>
                        <w:p w14:paraId="3B97E203" w14:textId="77777777" w:rsidR="00E75EDF" w:rsidRDefault="00E75EDF">
                          <w:pPr>
                            <w:jc w:val="right"/>
                            <w:rPr>
                              <w:rFonts w:ascii="Times New Roman" w:hAnsi="Times New Roman" w:cs="Times New Roman"/>
                              <w:sz w:val="24"/>
                            </w:rPr>
                          </w:pPr>
                          <w:hyperlink r:id="rId1" w:history="1">
                            <w:r>
                              <w:rPr>
                                <w:rStyle w:val="ac"/>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715CE21" id="_x0000_t202" coordsize="21600,21600" o:spt="202" path="m,l,21600r21600,l21600,xe">
              <v:stroke joinstyle="miter"/>
              <v:path gradientshapeok="t" o:connecttype="rect"/>
            </v:shapetype>
            <v:shape id="文本框 48" o:spid="_x0000_s1026" type="#_x0000_t202" style="position:absolute;margin-left:235.25pt;margin-top:-7.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" filled="f" stroked="f" strokeweight=".5pt">
              <v:stroke dashstyle="dash"/>
              <v:textbox>
                <w:txbxContent>
                  <w:p w14:paraId="05DDB173" w14:textId="77777777" w:rsidR="00E75EDF" w:rsidRDefault="00000000">
                    <w:pPr>
                      <w:jc w:val="right"/>
                      <w:rPr>
                        <w:rFonts w:ascii="Times New Roman" w:hAnsi="Times New Roman" w:cs="Times New Roman"/>
                        <w:sz w:val="24"/>
                      </w:rPr>
                    </w:pPr>
                    <w:r>
                      <w:rPr>
                        <w:rFonts w:ascii="Times New Roman" w:hAnsi="Times New Roman" w:cs="Times New Roman"/>
                        <w:sz w:val="24"/>
                      </w:rPr>
                      <w:t>June 7-12, 2026</w:t>
                    </w:r>
                  </w:p>
                  <w:p w14:paraId="24ED385C" w14:textId="77777777" w:rsidR="00E75EDF" w:rsidRDefault="00000000">
                    <w:pPr>
                      <w:jc w:val="right"/>
                      <w:rPr>
                        <w:rFonts w:ascii="Times New Roman" w:hAnsi="Times New Roman" w:cs="Times New Roman"/>
                        <w:sz w:val="24"/>
                      </w:rPr>
                    </w:pPr>
                    <w:r>
                      <w:rPr>
                        <w:rFonts w:ascii="Times New Roman" w:hAnsi="Times New Roman" w:cs="Times New Roman"/>
                        <w:sz w:val="24"/>
                      </w:rPr>
                      <w:t>Nanjing, China</w:t>
                    </w:r>
                  </w:p>
                  <w:p w14:paraId="3B97E203" w14:textId="77777777" w:rsidR="00E75EDF" w:rsidRDefault="00E75EDF">
                    <w:pPr>
                      <w:jc w:val="right"/>
                      <w:rPr>
                        <w:rFonts w:ascii="Times New Roman" w:hAnsi="Times New Roman" w:cs="Times New Roman"/>
                        <w:sz w:val="24"/>
                      </w:rPr>
                    </w:pPr>
                    <w:hyperlink r:id="rId2" w:history="1">
                      <w:r>
                        <w:rPr>
                          <w:rStyle w:val="ac"/>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1C0F9B" wp14:editId="268F87E6">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FF4E653" w14:textId="77777777" w:rsidR="00E75EDF"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134E794" w14:textId="77777777" w:rsidR="00E75EDF"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31C0F9B" id="文本框 42" o:spid="_x0000_s1027" type="#_x0000_t202" style="position:absolute;margin-left:63.25pt;margin-top:-8.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" filled="f" stroked="f" strokeweight=".5pt">
              <v:stroke dashstyle="dash"/>
              <v:textbox>
                <w:txbxContent>
                  <w:p w14:paraId="6FF4E653" w14:textId="77777777" w:rsidR="00E75EDF"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134E794" w14:textId="77777777" w:rsidR="00E75EDF"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noProof/>
      </w:rPr>
      <w:drawing>
        <wp:inline distT="0" distB="0" distL="114300" distR="114300" wp14:anchorId="6B5D4D2E" wp14:editId="7566DA9D">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3"/>
                  <a:stretch>
                    <a:fillRect/>
                  </a:stretch>
                </pic:blipFill>
                <pic:spPr>
                  <a:xfrm>
                    <a:off x="0" y="0"/>
                    <a:ext cx="738000" cy="738000"/>
                  </a:xfrm>
                  <a:prstGeom prst="rect">
                    <a:avLst/>
                  </a:prstGeom>
                </pic:spPr>
              </pic:pic>
            </a:graphicData>
          </a:graphic>
        </wp:inline>
      </w:drawing>
    </w:r>
  </w:p>
  <w:p w14:paraId="21E70502" w14:textId="77777777" w:rsidR="00E75EDF" w:rsidRDefault="00E75EDF">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E310C"/>
    <w:multiLevelType w:val="multilevel"/>
    <w:tmpl w:val="AE0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70DB5"/>
    <w:multiLevelType w:val="hybridMultilevel"/>
    <w:tmpl w:val="155A98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74329">
    <w:abstractNumId w:val="2"/>
  </w:num>
  <w:num w:numId="2" w16cid:durableId="1953778530">
    <w:abstractNumId w:val="1"/>
  </w:num>
  <w:num w:numId="3" w16cid:durableId="9733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2B"/>
    <w:rsid w:val="FFC9BC18"/>
    <w:rsid w:val="00011304"/>
    <w:rsid w:val="0004279F"/>
    <w:rsid w:val="0005588A"/>
    <w:rsid w:val="000B6E56"/>
    <w:rsid w:val="000D4944"/>
    <w:rsid w:val="000E7758"/>
    <w:rsid w:val="001A2989"/>
    <w:rsid w:val="001A60C7"/>
    <w:rsid w:val="001B2095"/>
    <w:rsid w:val="001C2760"/>
    <w:rsid w:val="001D1BF4"/>
    <w:rsid w:val="001F60B0"/>
    <w:rsid w:val="0023514D"/>
    <w:rsid w:val="002D76ED"/>
    <w:rsid w:val="00301134"/>
    <w:rsid w:val="003076FF"/>
    <w:rsid w:val="003130D6"/>
    <w:rsid w:val="00335BFD"/>
    <w:rsid w:val="00345FB6"/>
    <w:rsid w:val="003506A4"/>
    <w:rsid w:val="003A0A25"/>
    <w:rsid w:val="003A446C"/>
    <w:rsid w:val="003A57E6"/>
    <w:rsid w:val="003B7BE2"/>
    <w:rsid w:val="003E3869"/>
    <w:rsid w:val="003E7DE3"/>
    <w:rsid w:val="0042272B"/>
    <w:rsid w:val="0045312A"/>
    <w:rsid w:val="0047071E"/>
    <w:rsid w:val="00485B6A"/>
    <w:rsid w:val="004B0352"/>
    <w:rsid w:val="004D20D8"/>
    <w:rsid w:val="00546A75"/>
    <w:rsid w:val="005613FD"/>
    <w:rsid w:val="00564FCA"/>
    <w:rsid w:val="005962F5"/>
    <w:rsid w:val="005C480C"/>
    <w:rsid w:val="005F5339"/>
    <w:rsid w:val="005F7E49"/>
    <w:rsid w:val="00615829"/>
    <w:rsid w:val="0061686B"/>
    <w:rsid w:val="006228CA"/>
    <w:rsid w:val="00624D93"/>
    <w:rsid w:val="00660C3E"/>
    <w:rsid w:val="00672FCB"/>
    <w:rsid w:val="00693C10"/>
    <w:rsid w:val="006B69E5"/>
    <w:rsid w:val="006C58DF"/>
    <w:rsid w:val="006D49E8"/>
    <w:rsid w:val="0072420E"/>
    <w:rsid w:val="0074611A"/>
    <w:rsid w:val="007814C4"/>
    <w:rsid w:val="00796575"/>
    <w:rsid w:val="007B1B44"/>
    <w:rsid w:val="007C3607"/>
    <w:rsid w:val="00842FE7"/>
    <w:rsid w:val="008446BA"/>
    <w:rsid w:val="0088116B"/>
    <w:rsid w:val="008C1F11"/>
    <w:rsid w:val="008E227E"/>
    <w:rsid w:val="008F593D"/>
    <w:rsid w:val="00902C2F"/>
    <w:rsid w:val="009404A1"/>
    <w:rsid w:val="00977ABD"/>
    <w:rsid w:val="009B5B58"/>
    <w:rsid w:val="00A25A90"/>
    <w:rsid w:val="00A30B77"/>
    <w:rsid w:val="00A33A80"/>
    <w:rsid w:val="00A574D6"/>
    <w:rsid w:val="00A61731"/>
    <w:rsid w:val="00A617CA"/>
    <w:rsid w:val="00A857DF"/>
    <w:rsid w:val="00AB4121"/>
    <w:rsid w:val="00AC0BEB"/>
    <w:rsid w:val="00AD03AB"/>
    <w:rsid w:val="00B066ED"/>
    <w:rsid w:val="00B10E6F"/>
    <w:rsid w:val="00B204FA"/>
    <w:rsid w:val="00B41AB4"/>
    <w:rsid w:val="00B81B85"/>
    <w:rsid w:val="00B87BC9"/>
    <w:rsid w:val="00BC0599"/>
    <w:rsid w:val="00BC5A2B"/>
    <w:rsid w:val="00BE53CD"/>
    <w:rsid w:val="00BF2ADB"/>
    <w:rsid w:val="00C1085D"/>
    <w:rsid w:val="00C10BFB"/>
    <w:rsid w:val="00C313AE"/>
    <w:rsid w:val="00C469B3"/>
    <w:rsid w:val="00C77400"/>
    <w:rsid w:val="00C958C9"/>
    <w:rsid w:val="00CD29A2"/>
    <w:rsid w:val="00CE2E31"/>
    <w:rsid w:val="00CF5222"/>
    <w:rsid w:val="00D1187F"/>
    <w:rsid w:val="00D146CC"/>
    <w:rsid w:val="00D22EE8"/>
    <w:rsid w:val="00D47459"/>
    <w:rsid w:val="00D76675"/>
    <w:rsid w:val="00DA47E6"/>
    <w:rsid w:val="00DC13BE"/>
    <w:rsid w:val="00DF4E48"/>
    <w:rsid w:val="00E03BC9"/>
    <w:rsid w:val="00E35146"/>
    <w:rsid w:val="00E4248C"/>
    <w:rsid w:val="00E612FE"/>
    <w:rsid w:val="00E75EDF"/>
    <w:rsid w:val="00E8707F"/>
    <w:rsid w:val="00E94B4A"/>
    <w:rsid w:val="00E9624F"/>
    <w:rsid w:val="00F06356"/>
    <w:rsid w:val="00F62126"/>
    <w:rsid w:val="00FD0305"/>
    <w:rsid w:val="00FF01F2"/>
    <w:rsid w:val="00FF2CBD"/>
    <w:rsid w:val="00FF4CF8"/>
    <w:rsid w:val="0E8D644A"/>
    <w:rsid w:val="57E64A44"/>
    <w:rsid w:val="7FDFD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2E316"/>
  <w15:docId w15:val="{F0AC3699-7EB5-4463-8FCE-90465C9D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character" w:styleId="ac">
    <w:name w:val="Hyperlink"/>
    <w:basedOn w:val="a0"/>
    <w:autoRedefine/>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qFormat/>
    <w:rPr>
      <w:b/>
      <w:bC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qFormat/>
    <w:rPr>
      <w:b/>
      <w:bCs/>
      <w:kern w:val="2"/>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styleId="af">
    <w:name w:val="Unresolved Mention"/>
    <w:basedOn w:val="a0"/>
    <w:uiPriority w:val="99"/>
    <w:semiHidden/>
    <w:unhideWhenUsed/>
    <w:rsid w:val="004B0352"/>
    <w:rPr>
      <w:color w:val="605E5C"/>
      <w:shd w:val="clear" w:color="auto" w:fill="E1DFDD"/>
    </w:rPr>
  </w:style>
  <w:style w:type="paragraph" w:customStyle="1" w:styleId="ds-markdown-paragraph">
    <w:name w:val="ds-markdown-paragraph"/>
    <w:basedOn w:val="a"/>
    <w:rsid w:val="00B41AB4"/>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sid w:val="00B41AB4"/>
    <w:rPr>
      <w:b/>
      <w:bCs/>
    </w:rPr>
  </w:style>
  <w:style w:type="character" w:styleId="af1">
    <w:name w:val="Emphasis"/>
    <w:basedOn w:val="a0"/>
    <w:uiPriority w:val="20"/>
    <w:qFormat/>
    <w:rsid w:val="00B41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che@issas.ac.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dubos@inra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nesme@inra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hanwu.dai@ibcas.ac.cn" TargetMode="External"/><Relationship Id="rId4" Type="http://schemas.openxmlformats.org/officeDocument/2006/relationships/settings" Target="settings.xml"/><Relationship Id="rId9" Type="http://schemas.openxmlformats.org/officeDocument/2006/relationships/hyperlink" Target="mailto:wanxm.06s@igsnrr.ac.c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23wcss.org.cn/" TargetMode="External"/><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474</Words>
  <Characters>3001</Characters>
  <Application>Microsoft Office Word</Application>
  <DocSecurity>0</DocSecurity>
  <Lines>62</Lines>
  <Paragraphs>24</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Jing Che</cp:lastModifiedBy>
  <cp:revision>68</cp:revision>
  <dcterms:created xsi:type="dcterms:W3CDTF">2024-12-16T10:05:00Z</dcterms:created>
  <dcterms:modified xsi:type="dcterms:W3CDTF">2025-11-23T06:03:00Z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