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43C88">
      <w:pPr>
        <w:spacing w:before="156" w:beforeLines="50" w:line="360" w:lineRule="auto"/>
        <w:jc w:val="center"/>
        <w:rPr>
          <w:rFonts w:ascii="Times New Roman" w:hAnsi="Times New Roman" w:cs="Times New Roman"/>
          <w:b/>
          <w:bCs/>
          <w:i w:val="0"/>
          <w:iCs w:val="0"/>
          <w:color w:val="auto"/>
          <w:sz w:val="32"/>
          <w:szCs w:val="32"/>
        </w:rPr>
      </w:pPr>
      <w:r>
        <w:rPr>
          <w:rFonts w:ascii="Times New Roman" w:hAnsi="Times New Roman" w:cs="Times New Roman"/>
          <w:b/>
          <w:bCs/>
          <w:i w:val="0"/>
          <w:iCs w:val="0"/>
          <w:color w:val="auto"/>
          <w:sz w:val="32"/>
          <w:szCs w:val="32"/>
        </w:rPr>
        <w:t xml:space="preserve">Session Proposal </w:t>
      </w:r>
    </w:p>
    <w:p w14:paraId="1B736816">
      <w:pPr>
        <w:pStyle w:val="2"/>
        <w:numPr>
          <w:ilvl w:val="0"/>
          <w:numId w:val="1"/>
        </w:numPr>
        <w:spacing w:before="0" w:after="0" w:line="360" w:lineRule="auto"/>
        <w:ind w:left="357" w:hanging="357"/>
        <w:rPr>
          <w:rFonts w:ascii="Times New Roman" w:hAnsi="Times New Roman" w:cs="Times New Roman"/>
          <w:b/>
          <w:bCs/>
          <w:i w:val="0"/>
          <w:iCs w:val="0"/>
          <w:color w:val="auto"/>
          <w:sz w:val="28"/>
          <w:szCs w:val="28"/>
        </w:rPr>
      </w:pPr>
      <w:r>
        <w:rPr>
          <w:rFonts w:ascii="Times New Roman" w:hAnsi="Times New Roman" w:cs="Times New Roman"/>
          <w:b/>
          <w:bCs/>
          <w:i w:val="0"/>
          <w:iCs w:val="0"/>
          <w:color w:val="auto"/>
          <w:sz w:val="28"/>
          <w:szCs w:val="28"/>
        </w:rPr>
        <w:t xml:space="preserve">Session Title </w:t>
      </w:r>
    </w:p>
    <w:p w14:paraId="292A04FC">
      <w:pPr>
        <w:spacing w:before="156" w:beforeLines="50" w:line="360" w:lineRule="auto"/>
        <w:rPr>
          <w:rFonts w:ascii="Times New Roman" w:hAnsi="Times New Roman" w:cs="Times New Roman"/>
          <w:b w:val="0"/>
          <w:bCs w:val="0"/>
          <w:i w:val="0"/>
          <w:iCs w:val="0"/>
          <w:color w:val="auto"/>
          <w:sz w:val="24"/>
          <w:szCs w:val="24"/>
        </w:rPr>
      </w:pPr>
      <w:r>
        <w:rPr>
          <w:rFonts w:ascii="Times New Roman" w:hAnsi="Times New Roman" w:cs="Times New Roman"/>
          <w:b w:val="0"/>
          <w:bCs w:val="0"/>
          <w:i w:val="0"/>
          <w:iCs w:val="0"/>
          <w:color w:val="auto"/>
          <w:sz w:val="24"/>
          <w:szCs w:val="24"/>
        </w:rPr>
        <w:t>Soil Composites: Synthesis, Interface Behavior and Environmental Remediation Applications</w:t>
      </w:r>
    </w:p>
    <w:p w14:paraId="5C24EAEB">
      <w:pPr>
        <w:pStyle w:val="2"/>
        <w:numPr>
          <w:ilvl w:val="0"/>
          <w:numId w:val="1"/>
        </w:numPr>
        <w:spacing w:before="0" w:after="0" w:line="360" w:lineRule="auto"/>
        <w:ind w:left="357" w:hanging="357"/>
        <w:rPr>
          <w:rFonts w:ascii="Times New Roman" w:hAnsi="Times New Roman" w:cs="Times New Roman"/>
          <w:b/>
          <w:bCs/>
          <w:i w:val="0"/>
          <w:iCs w:val="0"/>
          <w:color w:val="auto"/>
          <w:sz w:val="28"/>
          <w:szCs w:val="28"/>
        </w:rPr>
      </w:pPr>
      <w:r>
        <w:rPr>
          <w:rFonts w:ascii="Times New Roman" w:hAnsi="Times New Roman" w:cs="Times New Roman"/>
          <w:b/>
          <w:bCs/>
          <w:i w:val="0"/>
          <w:iCs w:val="0"/>
          <w:color w:val="auto"/>
          <w:sz w:val="28"/>
          <w:szCs w:val="28"/>
        </w:rPr>
        <w:t xml:space="preserve">Session Organizers </w:t>
      </w:r>
    </w:p>
    <w:p w14:paraId="45A894CB">
      <w:pPr>
        <w:spacing w:before="156" w:beforeLines="50" w:line="360" w:lineRule="auto"/>
        <w:rPr>
          <w:rFonts w:ascii="Times New Roman" w:hAnsi="Times New Roman" w:cs="Times New Roman"/>
          <w:b w:val="0"/>
          <w:bCs w:val="0"/>
          <w:i w:val="0"/>
          <w:iCs w:val="0"/>
          <w:color w:val="auto"/>
          <w:sz w:val="24"/>
          <w:szCs w:val="24"/>
        </w:rPr>
      </w:pPr>
      <w:r>
        <w:rPr>
          <w:rFonts w:ascii="Times New Roman" w:hAnsi="Times New Roman" w:cs="Times New Roman"/>
          <w:b w:val="0"/>
          <w:bCs w:val="0"/>
          <w:i w:val="0"/>
          <w:iCs w:val="0"/>
          <w:color w:val="auto"/>
          <w:sz w:val="24"/>
          <w:szCs w:val="24"/>
        </w:rPr>
        <w:t>Yasin Orooji, Distinguished Professor, College of Geography and Environmental Sciences, Zhejiang Normal University, orooji@zjnu.edu.cn (primary contact person)</w:t>
      </w:r>
    </w:p>
    <w:p w14:paraId="453D4FA3">
      <w:pPr>
        <w:spacing w:before="156" w:beforeLines="50" w:line="360" w:lineRule="auto"/>
        <w:rPr>
          <w:rFonts w:ascii="Times New Roman" w:hAnsi="Times New Roman" w:cs="Times New Roman"/>
          <w:b w:val="0"/>
          <w:bCs w:val="0"/>
          <w:i w:val="0"/>
          <w:iCs w:val="0"/>
          <w:color w:val="auto"/>
          <w:sz w:val="24"/>
          <w:szCs w:val="24"/>
        </w:rPr>
      </w:pPr>
      <w:r>
        <w:rPr>
          <w:rFonts w:ascii="Times New Roman" w:hAnsi="Times New Roman" w:cs="Times New Roman"/>
          <w:b w:val="0"/>
          <w:bCs w:val="0"/>
          <w:i w:val="0"/>
          <w:iCs w:val="0"/>
          <w:color w:val="auto"/>
          <w:sz w:val="24"/>
          <w:szCs w:val="24"/>
        </w:rPr>
        <w:t>Asif Hayat, Researcher in Materials Science, L</w:t>
      </w:r>
      <w:r>
        <w:rPr>
          <w:rFonts w:hint="eastAsia" w:ascii="Times New Roman" w:hAnsi="Times New Roman" w:cs="Times New Roman"/>
          <w:b w:val="0"/>
          <w:bCs w:val="0"/>
          <w:i w:val="0"/>
          <w:iCs w:val="0"/>
          <w:color w:val="auto"/>
          <w:sz w:val="24"/>
          <w:szCs w:val="24"/>
        </w:rPr>
        <w:t>ishui</w:t>
      </w:r>
      <w:r>
        <w:rPr>
          <w:rFonts w:ascii="Times New Roman" w:hAnsi="Times New Roman" w:cs="Times New Roman"/>
          <w:b w:val="0"/>
          <w:bCs w:val="0"/>
          <w:i w:val="0"/>
          <w:iCs w:val="0"/>
          <w:color w:val="auto"/>
          <w:sz w:val="24"/>
          <w:szCs w:val="24"/>
        </w:rPr>
        <w:t xml:space="preserve"> U</w:t>
      </w:r>
      <w:r>
        <w:rPr>
          <w:rFonts w:hint="eastAsia" w:ascii="Times New Roman" w:hAnsi="Times New Roman" w:cs="Times New Roman"/>
          <w:b w:val="0"/>
          <w:bCs w:val="0"/>
          <w:i w:val="0"/>
          <w:iCs w:val="0"/>
          <w:color w:val="auto"/>
          <w:sz w:val="24"/>
          <w:szCs w:val="24"/>
        </w:rPr>
        <w:t>niversity</w:t>
      </w:r>
      <w:r>
        <w:rPr>
          <w:rFonts w:ascii="Times New Roman" w:hAnsi="Times New Roman" w:cs="Times New Roman"/>
          <w:b w:val="0"/>
          <w:bCs w:val="0"/>
          <w:i w:val="0"/>
          <w:iCs w:val="0"/>
          <w:color w:val="auto"/>
          <w:sz w:val="24"/>
          <w:szCs w:val="24"/>
        </w:rPr>
        <w:t xml:space="preserve">, </w:t>
      </w:r>
      <w:r>
        <w:rPr>
          <w:b w:val="0"/>
          <w:bCs w:val="0"/>
          <w:i w:val="0"/>
          <w:iCs w:val="0"/>
          <w:color w:val="auto"/>
        </w:rPr>
        <w:fldChar w:fldCharType="begin"/>
      </w:r>
      <w:r>
        <w:rPr>
          <w:b w:val="0"/>
          <w:bCs w:val="0"/>
          <w:i w:val="0"/>
          <w:iCs w:val="0"/>
          <w:color w:val="auto"/>
        </w:rPr>
        <w:instrText xml:space="preserve"> HYPERLINK "mailto:asif.hayat@ezjnu.edu.cn" </w:instrText>
      </w:r>
      <w:r>
        <w:rPr>
          <w:b w:val="0"/>
          <w:bCs w:val="0"/>
          <w:i w:val="0"/>
          <w:iCs w:val="0"/>
          <w:color w:val="auto"/>
        </w:rPr>
        <w:fldChar w:fldCharType="separate"/>
      </w:r>
      <w:r>
        <w:rPr>
          <w:rStyle w:val="9"/>
          <w:rFonts w:ascii="Times New Roman" w:hAnsi="Times New Roman" w:cs="Times New Roman"/>
          <w:b w:val="0"/>
          <w:bCs w:val="0"/>
          <w:i w:val="0"/>
          <w:iCs w:val="0"/>
          <w:color w:val="auto"/>
          <w:sz w:val="24"/>
          <w:szCs w:val="24"/>
        </w:rPr>
        <w:t>asif.hayat@ezjnu</w:t>
      </w:r>
      <w:r>
        <w:rPr>
          <w:rStyle w:val="9"/>
          <w:rFonts w:hint="eastAsia" w:ascii="Times New Roman" w:hAnsi="Times New Roman" w:cs="Times New Roman"/>
          <w:b w:val="0"/>
          <w:bCs w:val="0"/>
          <w:i w:val="0"/>
          <w:iCs w:val="0"/>
          <w:color w:val="auto"/>
          <w:sz w:val="24"/>
          <w:szCs w:val="24"/>
        </w:rPr>
        <w:t>.</w:t>
      </w:r>
      <w:r>
        <w:rPr>
          <w:rStyle w:val="9"/>
          <w:rFonts w:ascii="Times New Roman" w:hAnsi="Times New Roman" w:cs="Times New Roman"/>
          <w:b w:val="0"/>
          <w:bCs w:val="0"/>
          <w:i w:val="0"/>
          <w:iCs w:val="0"/>
          <w:color w:val="auto"/>
          <w:sz w:val="24"/>
          <w:szCs w:val="24"/>
        </w:rPr>
        <w:t>edu.c</w:t>
      </w:r>
      <w:r>
        <w:rPr>
          <w:rStyle w:val="9"/>
          <w:rFonts w:hint="eastAsia" w:ascii="Times New Roman" w:hAnsi="Times New Roman" w:cs="Times New Roman"/>
          <w:b w:val="0"/>
          <w:bCs w:val="0"/>
          <w:i w:val="0"/>
          <w:iCs w:val="0"/>
          <w:color w:val="auto"/>
          <w:sz w:val="24"/>
          <w:szCs w:val="24"/>
        </w:rPr>
        <w:t>n</w:t>
      </w:r>
      <w:r>
        <w:rPr>
          <w:rStyle w:val="9"/>
          <w:rFonts w:hint="eastAsia" w:ascii="Times New Roman" w:hAnsi="Times New Roman" w:cs="Times New Roman"/>
          <w:b w:val="0"/>
          <w:bCs w:val="0"/>
          <w:i w:val="0"/>
          <w:iCs w:val="0"/>
          <w:color w:val="auto"/>
          <w:sz w:val="24"/>
          <w:szCs w:val="24"/>
        </w:rPr>
        <w:fldChar w:fldCharType="end"/>
      </w:r>
      <w:r>
        <w:rPr>
          <w:rFonts w:ascii="Times New Roman" w:hAnsi="Times New Roman" w:cs="Times New Roman"/>
          <w:b w:val="0"/>
          <w:bCs w:val="0"/>
          <w:i w:val="0"/>
          <w:iCs w:val="0"/>
          <w:color w:val="auto"/>
          <w:sz w:val="24"/>
          <w:szCs w:val="24"/>
        </w:rPr>
        <w:t xml:space="preserve"> </w:t>
      </w:r>
    </w:p>
    <w:p w14:paraId="4C0DF1C4">
      <w:pPr>
        <w:pStyle w:val="2"/>
        <w:numPr>
          <w:ilvl w:val="0"/>
          <w:numId w:val="1"/>
        </w:numPr>
        <w:spacing w:before="0" w:after="0" w:line="360" w:lineRule="auto"/>
        <w:ind w:left="357" w:hanging="357"/>
        <w:rPr>
          <w:rFonts w:ascii="Times New Roman" w:hAnsi="Times New Roman" w:cs="Times New Roman"/>
          <w:b/>
          <w:bCs/>
          <w:i w:val="0"/>
          <w:iCs w:val="0"/>
          <w:color w:val="auto"/>
          <w:sz w:val="28"/>
          <w:szCs w:val="28"/>
        </w:rPr>
      </w:pPr>
      <w:r>
        <w:rPr>
          <w:rFonts w:ascii="Times New Roman" w:hAnsi="Times New Roman" w:cs="Times New Roman"/>
          <w:b/>
          <w:bCs/>
          <w:i w:val="0"/>
          <w:iCs w:val="0"/>
          <w:color w:val="auto"/>
          <w:sz w:val="28"/>
          <w:szCs w:val="28"/>
        </w:rPr>
        <w:t>Session Description</w:t>
      </w:r>
    </w:p>
    <w:p w14:paraId="7C2D7ABF">
      <w:pPr>
        <w:spacing w:before="156" w:beforeLines="50" w:line="360" w:lineRule="auto"/>
        <w:ind w:firstLine="420"/>
        <w:rPr>
          <w:rFonts w:ascii="Times New Roman" w:hAnsi="Times New Roman" w:cs="Times New Roman"/>
          <w:b w:val="0"/>
          <w:bCs w:val="0"/>
          <w:i w:val="0"/>
          <w:iCs w:val="0"/>
          <w:color w:val="auto"/>
          <w:sz w:val="24"/>
          <w:szCs w:val="24"/>
        </w:rPr>
      </w:pPr>
      <w:r>
        <w:rPr>
          <w:rFonts w:ascii="Times New Roman" w:hAnsi="Times New Roman" w:cs="Times New Roman"/>
          <w:b w:val="0"/>
          <w:bCs w:val="0"/>
          <w:i w:val="0"/>
          <w:iCs w:val="0"/>
          <w:color w:val="auto"/>
          <w:sz w:val="24"/>
          <w:szCs w:val="24"/>
        </w:rPr>
        <w:t>This session focuses on the design, synthesis, and functionalization of soil composites, including mineral-based nanocomposites, porous carbon composites, and biochar-based hybrids. It will discuss their interface interactions with soil components (e.g., heavy metals, organic pollutants), applications in soil remediation (e.g., pollutant adsorption, carbon sequestration), and performance optimization for sustainable agriculture. Experts will share insights into bridging lab-scale composites to field-scale soil improvement.</w:t>
      </w:r>
    </w:p>
    <w:p w14:paraId="76D8DB8E">
      <w:pPr>
        <w:pStyle w:val="2"/>
        <w:numPr>
          <w:ilvl w:val="0"/>
          <w:numId w:val="1"/>
        </w:numPr>
        <w:spacing w:before="0" w:after="0" w:line="360" w:lineRule="auto"/>
        <w:ind w:left="357" w:hanging="357"/>
        <w:rPr>
          <w:rFonts w:ascii="Times New Roman" w:hAnsi="Times New Roman" w:cs="Times New Roman"/>
          <w:b/>
          <w:bCs/>
          <w:i w:val="0"/>
          <w:iCs w:val="0"/>
          <w:color w:val="auto"/>
          <w:sz w:val="28"/>
          <w:szCs w:val="28"/>
        </w:rPr>
      </w:pPr>
      <w:r>
        <w:rPr>
          <w:rFonts w:ascii="Times New Roman" w:hAnsi="Times New Roman" w:cs="Times New Roman"/>
          <w:b/>
          <w:bCs/>
          <w:i w:val="0"/>
          <w:iCs w:val="0"/>
          <w:color w:val="auto"/>
          <w:sz w:val="28"/>
          <w:szCs w:val="28"/>
        </w:rPr>
        <w:t xml:space="preserve">Relevance </w:t>
      </w:r>
    </w:p>
    <w:p w14:paraId="6084A037">
      <w:pPr>
        <w:pStyle w:val="2"/>
        <w:spacing w:before="0" w:after="0" w:line="360" w:lineRule="auto"/>
        <w:rPr>
          <w:rFonts w:ascii="Times New Roman" w:hAnsi="Times New Roman" w:cs="Times New Roman"/>
          <w:b w:val="0"/>
          <w:bCs w:val="0"/>
          <w:i w:val="0"/>
          <w:iCs w:val="0"/>
          <w:color w:val="auto"/>
          <w:sz w:val="28"/>
          <w:szCs w:val="28"/>
        </w:rPr>
      </w:pPr>
      <w:r>
        <w:rPr>
          <w:rFonts w:ascii="Times New Roman" w:hAnsi="Times New Roman" w:cs="Times New Roman"/>
          <w:b w:val="0"/>
          <w:bCs w:val="0"/>
          <w:i w:val="0"/>
          <w:iCs w:val="0"/>
          <w:color w:val="auto"/>
          <w:kern w:val="2"/>
          <w:sz w:val="24"/>
          <w:szCs w:val="24"/>
        </w:rPr>
        <w:t>Aligning with soil science’s core challenges of soil degradation and carbon neutrality, this session addresses how advanced composites enhance soil fertility, mitigate contamination, and promote eco-friendly soil management, supporting the congress’s theme of "Innovative Soil Technologies for a Sustainable Future."</w:t>
      </w:r>
    </w:p>
    <w:p w14:paraId="0F8D69BC">
      <w:pPr>
        <w:pStyle w:val="2"/>
        <w:numPr>
          <w:ilvl w:val="0"/>
          <w:numId w:val="1"/>
        </w:numPr>
        <w:spacing w:before="0" w:after="0" w:line="360" w:lineRule="auto"/>
        <w:ind w:left="357" w:hanging="357"/>
        <w:rPr>
          <w:rFonts w:ascii="Times New Roman" w:hAnsi="Times New Roman" w:cs="Times New Roman"/>
          <w:b/>
          <w:bCs/>
          <w:i w:val="0"/>
          <w:iCs w:val="0"/>
          <w:color w:val="auto"/>
          <w:sz w:val="28"/>
          <w:szCs w:val="28"/>
        </w:rPr>
      </w:pPr>
      <w:r>
        <w:rPr>
          <w:rFonts w:ascii="Times New Roman" w:hAnsi="Times New Roman" w:cs="Times New Roman"/>
          <w:b/>
          <w:bCs/>
          <w:i w:val="0"/>
          <w:iCs w:val="0"/>
          <w:color w:val="auto"/>
          <w:sz w:val="28"/>
          <w:szCs w:val="28"/>
        </w:rPr>
        <w:t xml:space="preserve">Format </w:t>
      </w:r>
    </w:p>
    <w:p w14:paraId="100C049C">
      <w:pPr>
        <w:spacing w:before="156" w:beforeLines="50" w:line="360" w:lineRule="auto"/>
        <w:rPr>
          <w:rFonts w:ascii="Times New Roman" w:hAnsi="Times New Roman" w:cs="Times New Roman"/>
          <w:b w:val="0"/>
          <w:bCs w:val="0"/>
          <w:i w:val="0"/>
          <w:iCs w:val="0"/>
          <w:color w:val="auto"/>
          <w:sz w:val="24"/>
          <w:szCs w:val="24"/>
        </w:rPr>
      </w:pPr>
      <w:r>
        <w:rPr>
          <w:rFonts w:ascii="Times New Roman" w:hAnsi="Times New Roman" w:cs="Times New Roman"/>
          <w:b w:val="0"/>
          <w:bCs w:val="0"/>
          <w:i w:val="0"/>
          <w:iCs w:val="0"/>
          <w:color w:val="auto"/>
          <w:sz w:val="24"/>
          <w:szCs w:val="24"/>
        </w:rPr>
        <w:t>Oral presentations (15-20 mins each) + panel discussions…</w:t>
      </w:r>
    </w:p>
    <w:p w14:paraId="5258BDAB">
      <w:pPr>
        <w:pStyle w:val="13"/>
        <w:numPr>
          <w:ilvl w:val="0"/>
          <w:numId w:val="1"/>
        </w:numPr>
        <w:spacing w:before="156" w:beforeLines="50" w:line="360" w:lineRule="auto"/>
        <w:ind w:firstLineChars="0"/>
        <w:rPr>
          <w:rFonts w:ascii="Times New Roman" w:hAnsi="Times New Roman" w:cs="Times New Roman"/>
          <w:b/>
          <w:bCs/>
          <w:i w:val="0"/>
          <w:iCs w:val="0"/>
          <w:color w:val="auto"/>
          <w:sz w:val="28"/>
          <w:szCs w:val="28"/>
        </w:rPr>
      </w:pPr>
      <w:r>
        <w:rPr>
          <w:rFonts w:ascii="Times New Roman" w:hAnsi="Times New Roman" w:cs="Times New Roman"/>
          <w:b/>
          <w:bCs/>
          <w:i w:val="0"/>
          <w:iCs w:val="0"/>
          <w:color w:val="auto"/>
          <w:sz w:val="28"/>
          <w:szCs w:val="28"/>
        </w:rPr>
        <w:t>Proposed Speakers</w:t>
      </w:r>
    </w:p>
    <w:p w14:paraId="31712549">
      <w:pPr>
        <w:pStyle w:val="2"/>
        <w:numPr>
          <w:ilvl w:val="1"/>
          <w:numId w:val="1"/>
        </w:numPr>
        <w:spacing w:line="360" w:lineRule="auto"/>
        <w:rPr>
          <w:rFonts w:ascii="Times New Roman" w:hAnsi="Times New Roman" w:cs="Times New Roman"/>
          <w:b w:val="0"/>
          <w:bCs w:val="0"/>
          <w:i w:val="0"/>
          <w:iCs w:val="0"/>
          <w:color w:val="auto"/>
          <w:kern w:val="2"/>
          <w:sz w:val="24"/>
          <w:szCs w:val="24"/>
        </w:rPr>
      </w:pPr>
      <w:r>
        <w:rPr>
          <w:rFonts w:ascii="Times New Roman" w:hAnsi="Times New Roman" w:cs="Times New Roman"/>
          <w:b w:val="0"/>
          <w:bCs w:val="0"/>
          <w:i w:val="0"/>
          <w:iCs w:val="0"/>
          <w:color w:val="auto"/>
          <w:kern w:val="2"/>
          <w:sz w:val="24"/>
          <w:szCs w:val="24"/>
        </w:rPr>
        <w:t>Hamid Ali, Researcher in Advanced Materials, specializing in morphological modifications of porous organic polymers for environmental applications (contributions: innovative design of porous composites for soil pollutant removal)</w:t>
      </w:r>
      <w:bookmarkStart w:id="0" w:name="_GoBack"/>
      <w:bookmarkEnd w:id="0"/>
    </w:p>
    <w:p w14:paraId="5CB02507">
      <w:pPr>
        <w:pStyle w:val="2"/>
        <w:numPr>
          <w:ilvl w:val="1"/>
          <w:numId w:val="1"/>
        </w:numPr>
        <w:spacing w:line="360" w:lineRule="auto"/>
        <w:rPr>
          <w:rFonts w:ascii="Times New Roman" w:hAnsi="Times New Roman" w:cs="Times New Roman"/>
          <w:b w:val="0"/>
          <w:bCs w:val="0"/>
          <w:i w:val="0"/>
          <w:iCs w:val="0"/>
          <w:color w:val="auto"/>
          <w:kern w:val="2"/>
          <w:sz w:val="24"/>
          <w:szCs w:val="24"/>
        </w:rPr>
      </w:pPr>
      <w:r>
        <w:rPr>
          <w:rFonts w:ascii="Times New Roman" w:hAnsi="Times New Roman" w:cs="Times New Roman"/>
          <w:b w:val="0"/>
          <w:bCs w:val="0"/>
          <w:i w:val="0"/>
          <w:iCs w:val="0"/>
          <w:color w:val="auto"/>
          <w:kern w:val="2"/>
          <w:sz w:val="24"/>
          <w:szCs w:val="24"/>
        </w:rPr>
        <w:t>Zahra Taherian, Expert in sustainable catalysts, focusing on metal-doped composites for soil heavy metal immobilization (contributions: development of yttria-promoted nickel composites for soil remediation)</w:t>
      </w:r>
    </w:p>
    <w:p w14:paraId="0007CAFC">
      <w:pPr>
        <w:pStyle w:val="2"/>
        <w:numPr>
          <w:ilvl w:val="1"/>
          <w:numId w:val="1"/>
        </w:numPr>
        <w:spacing w:line="360" w:lineRule="auto"/>
        <w:rPr>
          <w:rFonts w:ascii="Times New Roman" w:hAnsi="Times New Roman" w:cs="Times New Roman"/>
          <w:b w:val="0"/>
          <w:bCs w:val="0"/>
          <w:i w:val="0"/>
          <w:iCs w:val="0"/>
          <w:color w:val="auto"/>
          <w:kern w:val="2"/>
          <w:sz w:val="24"/>
          <w:szCs w:val="24"/>
        </w:rPr>
      </w:pPr>
      <w:r>
        <w:rPr>
          <w:rFonts w:ascii="Times New Roman" w:hAnsi="Times New Roman" w:cs="Times New Roman"/>
          <w:b w:val="0"/>
          <w:bCs w:val="0"/>
          <w:i w:val="0"/>
          <w:iCs w:val="0"/>
          <w:color w:val="auto"/>
          <w:kern w:val="2"/>
          <w:sz w:val="24"/>
          <w:szCs w:val="24"/>
        </w:rPr>
        <w:t xml:space="preserve">Ehsan Ghasali, Specialist in high-entropy alloys and composites, researching their compatibility with soil matrices (contributions: synthesis of mullite-based composites for soil structure improvement) </w:t>
      </w:r>
    </w:p>
    <w:p w14:paraId="52C66C63">
      <w:pPr>
        <w:pStyle w:val="2"/>
        <w:numPr>
          <w:ilvl w:val="1"/>
          <w:numId w:val="1"/>
        </w:numPr>
        <w:spacing w:line="360" w:lineRule="auto"/>
        <w:rPr>
          <w:rFonts w:ascii="Times New Roman" w:hAnsi="Times New Roman" w:cs="Times New Roman"/>
          <w:b w:val="0"/>
          <w:bCs w:val="0"/>
          <w:i w:val="0"/>
          <w:iCs w:val="0"/>
          <w:color w:val="auto"/>
          <w:sz w:val="24"/>
          <w:szCs w:val="24"/>
        </w:rPr>
      </w:pPr>
      <w:r>
        <w:rPr>
          <w:rFonts w:ascii="Times New Roman" w:hAnsi="Times New Roman" w:cs="Times New Roman"/>
          <w:b w:val="0"/>
          <w:bCs w:val="0"/>
          <w:i w:val="0"/>
          <w:iCs w:val="0"/>
          <w:color w:val="auto"/>
          <w:sz w:val="24"/>
          <w:szCs w:val="24"/>
        </w:rPr>
        <w:t>Wenlong Xu, Dot connector of two communities by background in nanomaterials and working at JAAS wlxu@jaas.ac.cn</w:t>
      </w:r>
    </w:p>
    <w:p w14:paraId="7A1273FC">
      <w:pPr>
        <w:pStyle w:val="2"/>
        <w:numPr>
          <w:ilvl w:val="1"/>
          <w:numId w:val="1"/>
        </w:numPr>
        <w:spacing w:line="360" w:lineRule="auto"/>
        <w:rPr>
          <w:rFonts w:ascii="Times New Roman" w:hAnsi="Times New Roman" w:cs="Times New Roman"/>
          <w:b w:val="0"/>
          <w:bCs w:val="0"/>
          <w:i w:val="0"/>
          <w:iCs w:val="0"/>
          <w:color w:val="auto"/>
          <w:sz w:val="24"/>
          <w:szCs w:val="24"/>
        </w:rPr>
      </w:pPr>
      <w:r>
        <w:rPr>
          <w:rFonts w:ascii="Times New Roman" w:hAnsi="Times New Roman" w:cs="Times New Roman"/>
          <w:b w:val="0"/>
          <w:bCs w:val="0"/>
          <w:i w:val="0"/>
          <w:iCs w:val="0"/>
          <w:color w:val="auto"/>
          <w:sz w:val="24"/>
          <w:szCs w:val="24"/>
        </w:rPr>
        <w:t xml:space="preserve">Hassan Karimi-Maleh, Leading scholar in nanobiomaterials, focusing on biochar composites for soil nutrient retention (contributions: nanocomposite adsorbents for soil organic pollutant removal) </w:t>
      </w:r>
    </w:p>
    <w:p w14:paraId="0905B470">
      <w:pPr>
        <w:rPr>
          <w:b/>
          <w:bCs/>
          <w:i w:val="0"/>
          <w:iCs w:val="0"/>
          <w:color w:val="auto"/>
        </w:rPr>
      </w:pPr>
    </w:p>
    <w:p w14:paraId="624E9A31">
      <w:pPr>
        <w:spacing w:before="156" w:beforeLines="50" w:line="360" w:lineRule="auto"/>
        <w:rPr>
          <w:rFonts w:ascii="Times New Roman" w:hAnsi="Times New Roman" w:cs="Times New Roman"/>
          <w:b/>
          <w:bCs/>
          <w:i w:val="0"/>
          <w:iCs w:val="0"/>
          <w:color w:val="auto"/>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0D8B47F7">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57457FC7">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EAC18">
    <w:pPr>
      <w:pStyle w:val="5"/>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07EBF6F3">
                          <w:pPr>
                            <w:jc w:val="right"/>
                            <w:rPr>
                              <w:rFonts w:ascii="Times New Roman" w:hAnsi="Times New Roman" w:cs="Times New Roman"/>
                              <w:sz w:val="24"/>
                            </w:rPr>
                          </w:pPr>
                          <w:r>
                            <w:rPr>
                              <w:rFonts w:ascii="Times New Roman" w:hAnsi="Times New Roman" w:cs="Times New Roman"/>
                              <w:sz w:val="24"/>
                            </w:rPr>
                            <w:t>June 7-12, 2026</w:t>
                          </w:r>
                        </w:p>
                        <w:p w14:paraId="026D8366">
                          <w:pPr>
                            <w:jc w:val="right"/>
                            <w:rPr>
                              <w:rFonts w:ascii="Times New Roman" w:hAnsi="Times New Roman" w:cs="Times New Roman"/>
                              <w:sz w:val="24"/>
                            </w:rPr>
                          </w:pPr>
                          <w:r>
                            <w:rPr>
                              <w:rFonts w:ascii="Times New Roman" w:hAnsi="Times New Roman" w:cs="Times New Roman"/>
                              <w:sz w:val="24"/>
                            </w:rPr>
                            <w:t>Nanjing, China</w:t>
                          </w:r>
                        </w:p>
                        <w:p w14:paraId="3E569F98">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07EBF6F3">
                    <w:pPr>
                      <w:jc w:val="right"/>
                      <w:rPr>
                        <w:rFonts w:ascii="Times New Roman" w:hAnsi="Times New Roman" w:cs="Times New Roman"/>
                        <w:sz w:val="24"/>
                      </w:rPr>
                    </w:pPr>
                    <w:r>
                      <w:rPr>
                        <w:rFonts w:ascii="Times New Roman" w:hAnsi="Times New Roman" w:cs="Times New Roman"/>
                        <w:sz w:val="24"/>
                      </w:rPr>
                      <w:t>June 7-12, 2026</w:t>
                    </w:r>
                  </w:p>
                  <w:p w14:paraId="026D8366">
                    <w:pPr>
                      <w:jc w:val="right"/>
                      <w:rPr>
                        <w:rFonts w:ascii="Times New Roman" w:hAnsi="Times New Roman" w:cs="Times New Roman"/>
                        <w:sz w:val="24"/>
                      </w:rPr>
                    </w:pPr>
                    <w:r>
                      <w:rPr>
                        <w:rFonts w:ascii="Times New Roman" w:hAnsi="Times New Roman" w:cs="Times New Roman"/>
                        <w:sz w:val="24"/>
                      </w:rPr>
                      <w:t>Nanjing, China</w:t>
                    </w:r>
                  </w:p>
                  <w:p w14:paraId="3E569F98">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477A7A0E">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0A94633">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477A7A0E">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0A94633">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659AA4FC">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5588A"/>
    <w:rsid w:val="000E7758"/>
    <w:rsid w:val="001A0718"/>
    <w:rsid w:val="003130D6"/>
    <w:rsid w:val="003A57E6"/>
    <w:rsid w:val="003B7BE2"/>
    <w:rsid w:val="0042272B"/>
    <w:rsid w:val="0045312A"/>
    <w:rsid w:val="006228CA"/>
    <w:rsid w:val="00632D10"/>
    <w:rsid w:val="00672FCB"/>
    <w:rsid w:val="006C58DF"/>
    <w:rsid w:val="006D49E8"/>
    <w:rsid w:val="0072420E"/>
    <w:rsid w:val="009B5B58"/>
    <w:rsid w:val="00A33A80"/>
    <w:rsid w:val="00A574D6"/>
    <w:rsid w:val="00AC0BEB"/>
    <w:rsid w:val="00B066ED"/>
    <w:rsid w:val="00BC5A2B"/>
    <w:rsid w:val="00BF2ADB"/>
    <w:rsid w:val="00C10BFB"/>
    <w:rsid w:val="00C469B3"/>
    <w:rsid w:val="00C77400"/>
    <w:rsid w:val="00CD29A2"/>
    <w:rsid w:val="00CF5222"/>
    <w:rsid w:val="00D47459"/>
    <w:rsid w:val="00D76675"/>
    <w:rsid w:val="00D90C18"/>
    <w:rsid w:val="00E5755F"/>
    <w:rsid w:val="00E612FE"/>
    <w:rsid w:val="00E94B4A"/>
    <w:rsid w:val="00F014FD"/>
    <w:rsid w:val="00FD0305"/>
    <w:rsid w:val="00FF2CBD"/>
    <w:rsid w:val="6B922FE0"/>
    <w:rsid w:val="6E6029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semiHidden/>
    <w:unhideWhenUsed/>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qFormat/>
    <w:uiPriority w:val="99"/>
    <w:rPr>
      <w:b/>
      <w:bCs/>
    </w:rPr>
  </w:style>
  <w:style w:type="character" w:styleId="9">
    <w:name w:val="Hyperlink"/>
    <w:basedOn w:val="8"/>
    <w:autoRedefine/>
    <w:qFormat/>
    <w:uiPriority w:val="0"/>
    <w:rPr>
      <w:color w:val="0000FF"/>
      <w:u w:val="single"/>
    </w:rPr>
  </w:style>
  <w:style w:type="character" w:styleId="10">
    <w:name w:val="annotation reference"/>
    <w:basedOn w:val="8"/>
    <w:semiHidden/>
    <w:unhideWhenUsed/>
    <w:qFormat/>
    <w:uiPriority w:val="99"/>
    <w:rPr>
      <w:sz w:val="21"/>
      <w:szCs w:val="21"/>
    </w:rPr>
  </w:style>
  <w:style w:type="character" w:customStyle="1" w:styleId="11">
    <w:name w:val="Header Char"/>
    <w:basedOn w:val="8"/>
    <w:link w:val="5"/>
    <w:qFormat/>
    <w:uiPriority w:val="99"/>
    <w:rPr>
      <w:sz w:val="18"/>
      <w:szCs w:val="18"/>
    </w:rPr>
  </w:style>
  <w:style w:type="character" w:customStyle="1" w:styleId="12">
    <w:name w:val="Footer Char"/>
    <w:basedOn w:val="8"/>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Heading 1 Char"/>
    <w:basedOn w:val="8"/>
    <w:link w:val="2"/>
    <w:qFormat/>
    <w:uiPriority w:val="9"/>
    <w:rPr>
      <w:b/>
      <w:bCs/>
      <w:kern w:val="44"/>
      <w:sz w:val="44"/>
      <w:szCs w:val="44"/>
    </w:rPr>
  </w:style>
  <w:style w:type="character" w:customStyle="1" w:styleId="15">
    <w:name w:val="Comment Text Char"/>
    <w:basedOn w:val="8"/>
    <w:link w:val="3"/>
    <w:semiHidden/>
    <w:qFormat/>
    <w:uiPriority w:val="99"/>
  </w:style>
  <w:style w:type="character" w:customStyle="1" w:styleId="16">
    <w:name w:val="Comment Subject Char"/>
    <w:basedOn w:val="15"/>
    <w:link w:val="6"/>
    <w:semiHidden/>
    <w:qFormat/>
    <w:uiPriority w:val="99"/>
    <w:rPr>
      <w:b/>
      <w:bCs/>
    </w:rPr>
  </w:style>
  <w:style w:type="character" w:customStyle="1" w:styleId="17">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269</Words>
  <Characters>2023</Characters>
  <Lines>21</Lines>
  <Paragraphs>5</Paragraphs>
  <TotalTime>10</TotalTime>
  <ScaleCrop>false</ScaleCrop>
  <LinksUpToDate>false</LinksUpToDate>
  <CharactersWithSpaces>2282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2025-08-11T05:42:00Z</dcterms:created>
  <dc:creator>菲菲 唐</dc:creator>
  <cp:lastModifiedBy>菲菲菲菲糖</cp:lastModifiedBy>
  <dcterms:modified xsi:type="dcterms:W3CDTF">2025-08-12T07:09:17Z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eyJoZGlkIjoiN2RlMGUxZWE3YjM1MWQwYWQ2NDkyYjBhMWYyNDdhMWIiLCJ1c2VySWQiOiI1MTc5MjYwOTkifQ==</vt:lpwstr>
  </property>
  <property fmtid="{D5CDD505-2E9C-101B-9397-08002B2CF9AE}" pid="3" name="KSOProductBuildVer">
    <vt:lpwstr>2052-12.1.0.21915</vt:lpwstr>
  </property>
  <property fmtid="{D5CDD505-2E9C-101B-9397-08002B2CF9AE}" pid="4" name="ICV">
    <vt:lpwstr>1C01A12B35A14C2496A1441721D971FB_12</vt:lpwstr>
  </property>
</Properties>
</file>