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F5CA" w14:textId="45BEE888" w:rsidR="00196D89" w:rsidRPr="00714100" w:rsidRDefault="00FB1F17">
      <w:pPr>
        <w:spacing w:beforeLines="50" w:before="156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100">
        <w:rPr>
          <w:rFonts w:ascii="Times New Roman" w:hAnsi="Times New Roman" w:cs="Times New Roman"/>
          <w:b/>
          <w:bCs/>
          <w:sz w:val="32"/>
          <w:szCs w:val="32"/>
        </w:rPr>
        <w:t xml:space="preserve">Session Proposal </w:t>
      </w:r>
      <w:r w:rsidR="00190E6F" w:rsidRPr="00714100">
        <w:rPr>
          <w:rFonts w:ascii="Times New Roman" w:hAnsi="Times New Roman" w:cs="Times New Roman"/>
          <w:b/>
          <w:bCs/>
          <w:sz w:val="32"/>
          <w:szCs w:val="32"/>
        </w:rPr>
        <w:t>(205)</w:t>
      </w:r>
    </w:p>
    <w:p w14:paraId="76334383" w14:textId="77777777" w:rsidR="00196D89" w:rsidRPr="00714100" w:rsidRDefault="00FB1F17">
      <w:pPr>
        <w:pStyle w:val="Titolo1"/>
        <w:numPr>
          <w:ilvl w:val="0"/>
          <w:numId w:val="1"/>
        </w:numPr>
        <w:spacing w:beforeLines="50" w:before="156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4100">
        <w:rPr>
          <w:rFonts w:ascii="Times New Roman" w:hAnsi="Times New Roman" w:cs="Times New Roman"/>
          <w:sz w:val="28"/>
          <w:szCs w:val="28"/>
        </w:rPr>
        <w:t xml:space="preserve">Session Title </w:t>
      </w:r>
    </w:p>
    <w:p w14:paraId="27B1DF78" w14:textId="5C5CC966" w:rsidR="00196D89" w:rsidRDefault="00036A7D">
      <w:pPr>
        <w:pStyle w:val="Titolo1"/>
        <w:spacing w:beforeLines="50" w:before="156"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1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Hydromorphic and </w:t>
      </w:r>
      <w:r w:rsidR="00E86DEA" w:rsidRPr="00714100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C636A0" w:rsidRPr="007141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ubmerged Soils: </w:t>
      </w:r>
      <w:r w:rsidR="00E86DEA" w:rsidRPr="00714100">
        <w:rPr>
          <w:rFonts w:ascii="Times New Roman" w:hAnsi="Times New Roman" w:cs="Times New Roman"/>
          <w:b w:val="0"/>
          <w:bCs w:val="0"/>
          <w:sz w:val="24"/>
          <w:szCs w:val="24"/>
        </w:rPr>
        <w:t>G</w:t>
      </w:r>
      <w:r w:rsidR="00C636A0" w:rsidRPr="007141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eography, </w:t>
      </w:r>
      <w:r w:rsidR="00E86DEA" w:rsidRPr="00714100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C636A0" w:rsidRPr="007141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rocesses, </w:t>
      </w:r>
      <w:r w:rsidR="00E86DEA" w:rsidRPr="00714100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C636A0" w:rsidRPr="00714100">
        <w:rPr>
          <w:rFonts w:ascii="Times New Roman" w:hAnsi="Times New Roman" w:cs="Times New Roman"/>
          <w:b w:val="0"/>
          <w:bCs w:val="0"/>
          <w:sz w:val="24"/>
          <w:szCs w:val="24"/>
        </w:rPr>
        <w:t>lassification.</w:t>
      </w:r>
    </w:p>
    <w:p w14:paraId="5A120AFE" w14:textId="7314A2EC" w:rsidR="00DC3488" w:rsidRPr="00DC3488" w:rsidRDefault="00DC3488" w:rsidP="00DC3488">
      <w:r>
        <w:rPr>
          <w:rFonts w:ascii="Times New Roman" w:hAnsi="Times New Roman" w:cs="Times New Roman"/>
          <w:sz w:val="24"/>
          <w:szCs w:val="24"/>
        </w:rPr>
        <w:t>(</w:t>
      </w:r>
      <w:r w:rsidRPr="004C5B66">
        <w:rPr>
          <w:rFonts w:ascii="Times New Roman" w:hAnsi="Times New Roman" w:cs="Times New Roman"/>
          <w:sz w:val="24"/>
          <w:szCs w:val="24"/>
        </w:rPr>
        <w:t xml:space="preserve">session proposed by the </w:t>
      </w:r>
      <w:r>
        <w:rPr>
          <w:rFonts w:ascii="Times New Roman" w:hAnsi="Times New Roman" w:cs="Times New Roman"/>
          <w:sz w:val="24"/>
          <w:szCs w:val="24"/>
        </w:rPr>
        <w:t>IUSS Commission 2.0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488">
        <w:rPr>
          <w:rFonts w:ascii="Times New Roman" w:hAnsi="Times New Roman" w:cs="Times New Roman"/>
          <w:sz w:val="24"/>
          <w:szCs w:val="24"/>
        </w:rPr>
        <w:t>– Soil Chemical, Physical and Biological Interfacial Reaction)</w:t>
      </w:r>
    </w:p>
    <w:p w14:paraId="6DD6C134" w14:textId="77777777" w:rsidR="00196D89" w:rsidRPr="00714100" w:rsidRDefault="00FB1F17">
      <w:pPr>
        <w:pStyle w:val="Titolo1"/>
        <w:numPr>
          <w:ilvl w:val="0"/>
          <w:numId w:val="1"/>
        </w:numPr>
        <w:spacing w:beforeLines="50" w:before="156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4100">
        <w:rPr>
          <w:rFonts w:ascii="Times New Roman" w:hAnsi="Times New Roman" w:cs="Times New Roman"/>
          <w:sz w:val="28"/>
          <w:szCs w:val="28"/>
        </w:rPr>
        <w:t>Session Organizers</w:t>
      </w:r>
    </w:p>
    <w:p w14:paraId="4DDB34EC" w14:textId="6B4E2F54" w:rsidR="00196D89" w:rsidRPr="00714100" w:rsidRDefault="00FB1F17">
      <w:pPr>
        <w:spacing w:beforeLines="50" w:before="156" w:line="360" w:lineRule="auto"/>
        <w:rPr>
          <w:rFonts w:ascii="Times New Roman" w:hAnsi="Times New Roman" w:cs="Times New Roman"/>
        </w:rPr>
      </w:pPr>
      <w:r w:rsidRPr="00714100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="00C636A0" w:rsidRPr="00714100">
        <w:rPr>
          <w:rFonts w:ascii="Times New Roman" w:hAnsi="Times New Roman" w:cs="Times New Roman"/>
          <w:b/>
          <w:bCs/>
          <w:sz w:val="24"/>
          <w:szCs w:val="24"/>
        </w:rPr>
        <w:t>Stefania Cocco</w:t>
      </w:r>
      <w:r w:rsidRPr="0071410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204772241"/>
      <w:r w:rsidR="00C636A0" w:rsidRPr="00714100">
        <w:rPr>
          <w:rFonts w:ascii="Times New Roman" w:hAnsi="Times New Roman" w:cs="Times New Roman"/>
          <w:sz w:val="24"/>
          <w:szCs w:val="24"/>
        </w:rPr>
        <w:t>Department of Agricultural, Food and Environmental Sciences</w:t>
      </w:r>
      <w:bookmarkEnd w:id="0"/>
      <w:r w:rsidR="00C636A0" w:rsidRPr="00714100">
        <w:rPr>
          <w:rFonts w:ascii="Times New Roman" w:hAnsi="Times New Roman" w:cs="Times New Roman"/>
          <w:sz w:val="24"/>
          <w:szCs w:val="24"/>
        </w:rPr>
        <w:t>, Università Politecnica delle Marche</w:t>
      </w:r>
      <w:r w:rsidR="00CE2737" w:rsidRPr="00714100">
        <w:rPr>
          <w:rFonts w:ascii="Times New Roman" w:hAnsi="Times New Roman" w:cs="Times New Roman"/>
          <w:sz w:val="24"/>
          <w:szCs w:val="24"/>
        </w:rPr>
        <w:t xml:space="preserve"> </w:t>
      </w:r>
      <w:r w:rsidR="00C636A0" w:rsidRPr="00714100">
        <w:rPr>
          <w:rFonts w:ascii="Times New Roman" w:hAnsi="Times New Roman" w:cs="Times New Roman"/>
          <w:sz w:val="24"/>
          <w:szCs w:val="24"/>
        </w:rPr>
        <w:t xml:space="preserve">– Italy, </w:t>
      </w:r>
      <w:hyperlink r:id="rId8" w:history="1">
        <w:r w:rsidR="00C636A0" w:rsidRPr="00714100">
          <w:rPr>
            <w:rStyle w:val="Collegamentoipertestuale"/>
            <w:rFonts w:ascii="Times New Roman" w:hAnsi="Times New Roman" w:cs="Times New Roman"/>
            <w:sz w:val="24"/>
            <w:szCs w:val="24"/>
          </w:rPr>
          <w:t>s.cocco@staff.univpm.it</w:t>
        </w:r>
      </w:hyperlink>
      <w:r w:rsidR="00731B77" w:rsidRPr="00714100">
        <w:rPr>
          <w:rFonts w:ascii="Times New Roman" w:hAnsi="Times New Roman" w:cs="Times New Roman"/>
          <w:b/>
          <w:bCs/>
          <w:sz w:val="24"/>
          <w:szCs w:val="24"/>
        </w:rPr>
        <w:t>, Primary Contact Person</w:t>
      </w:r>
    </w:p>
    <w:p w14:paraId="07F2CAFC" w14:textId="46D12BFE" w:rsidR="00731B77" w:rsidRPr="00714100" w:rsidRDefault="00731B77" w:rsidP="00731B77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b/>
          <w:bCs/>
          <w:sz w:val="24"/>
          <w:szCs w:val="24"/>
        </w:rPr>
        <w:t>Prof. Giuseppe Corti</w:t>
      </w:r>
      <w:r w:rsidRPr="00714100">
        <w:rPr>
          <w:rFonts w:ascii="Times New Roman" w:hAnsi="Times New Roman" w:cs="Times New Roman"/>
          <w:sz w:val="24"/>
          <w:szCs w:val="24"/>
        </w:rPr>
        <w:t>,</w:t>
      </w:r>
      <w:r w:rsidRPr="00714100">
        <w:rPr>
          <w:rFonts w:ascii="Times New Roman" w:hAnsi="Times New Roman" w:cs="Times New Roman"/>
          <w:sz w:val="24"/>
          <w:szCs w:val="24"/>
        </w:rPr>
        <w:tab/>
        <w:t xml:space="preserve">Department of Agricultural, Food and Environmental Sciences, Università Politecnica delle Marche &amp; Council for Agricultural Research and Economics, Centre of Agriculture and Environment – Italy, </w:t>
      </w:r>
      <w:hyperlink r:id="rId9" w:history="1">
        <w:r w:rsidRPr="00714100">
          <w:rPr>
            <w:rStyle w:val="Collegamentoipertestuale"/>
            <w:rFonts w:ascii="Times New Roman" w:hAnsi="Times New Roman" w:cs="Times New Roman"/>
            <w:sz w:val="24"/>
            <w:szCs w:val="24"/>
          </w:rPr>
          <w:t>g.corti@staff.univpm.it</w:t>
        </w:r>
      </w:hyperlink>
    </w:p>
    <w:p w14:paraId="4ADD23AC" w14:textId="2E82643A" w:rsidR="00952639" w:rsidRPr="00714100" w:rsidRDefault="00952639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b/>
          <w:bCs/>
          <w:sz w:val="24"/>
          <w:szCs w:val="24"/>
        </w:rPr>
        <w:t>Prof. Livia Vittori Antisari</w:t>
      </w:r>
      <w:r w:rsidRPr="00714100">
        <w:rPr>
          <w:rFonts w:ascii="Times New Roman" w:hAnsi="Times New Roman" w:cs="Times New Roman"/>
          <w:sz w:val="24"/>
          <w:szCs w:val="24"/>
        </w:rPr>
        <w:t xml:space="preserve"> Department of Agricultural and Food Sciences U</w:t>
      </w:r>
      <w:r w:rsidR="00CE2737" w:rsidRPr="00714100">
        <w:rPr>
          <w:rFonts w:ascii="Times New Roman" w:hAnsi="Times New Roman" w:cs="Times New Roman"/>
          <w:sz w:val="24"/>
          <w:szCs w:val="24"/>
        </w:rPr>
        <w:t>niversity of Bologna,</w:t>
      </w:r>
      <w:r w:rsidRPr="00714100">
        <w:rPr>
          <w:rFonts w:ascii="Times New Roman" w:hAnsi="Times New Roman" w:cs="Times New Roman"/>
          <w:sz w:val="24"/>
          <w:szCs w:val="24"/>
        </w:rPr>
        <w:t xml:space="preserve"> Bologna</w:t>
      </w:r>
      <w:r w:rsidR="00CE2737" w:rsidRPr="00714100">
        <w:rPr>
          <w:rFonts w:ascii="Times New Roman" w:hAnsi="Times New Roman" w:cs="Times New Roman"/>
          <w:sz w:val="24"/>
          <w:szCs w:val="24"/>
        </w:rPr>
        <w:t xml:space="preserve"> – </w:t>
      </w:r>
      <w:r w:rsidRPr="00714100">
        <w:rPr>
          <w:rFonts w:ascii="Times New Roman" w:hAnsi="Times New Roman" w:cs="Times New Roman"/>
          <w:sz w:val="24"/>
          <w:szCs w:val="24"/>
        </w:rPr>
        <w:t>Italy</w:t>
      </w:r>
      <w:r w:rsidR="006A2D64" w:rsidRPr="0071410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A2D64" w:rsidRPr="00714100">
          <w:rPr>
            <w:rStyle w:val="Collegamentoipertestuale"/>
            <w:rFonts w:ascii="Times New Roman" w:hAnsi="Times New Roman" w:cs="Times New Roman"/>
            <w:sz w:val="24"/>
            <w:szCs w:val="24"/>
          </w:rPr>
          <w:t>livia.vittori@unibo.it</w:t>
        </w:r>
      </w:hyperlink>
    </w:p>
    <w:p w14:paraId="4D3DC127" w14:textId="6E2350D9" w:rsidR="004D6EB7" w:rsidRPr="00714100" w:rsidRDefault="00FB1F17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="00952639" w:rsidRPr="00714100">
        <w:rPr>
          <w:rFonts w:ascii="Times New Roman" w:hAnsi="Times New Roman" w:cs="Times New Roman"/>
          <w:b/>
          <w:bCs/>
          <w:sz w:val="24"/>
          <w:szCs w:val="24"/>
        </w:rPr>
        <w:t>Giuseppe Lo Papa</w:t>
      </w:r>
      <w:r w:rsidR="00952639" w:rsidRPr="00714100">
        <w:rPr>
          <w:rFonts w:ascii="Times New Roman" w:hAnsi="Times New Roman" w:cs="Times New Roman"/>
          <w:sz w:val="24"/>
          <w:szCs w:val="24"/>
        </w:rPr>
        <w:t xml:space="preserve"> </w:t>
      </w:r>
      <w:r w:rsidR="004D6EB7" w:rsidRPr="00714100">
        <w:rPr>
          <w:rFonts w:ascii="Times New Roman" w:hAnsi="Times New Roman" w:cs="Times New Roman"/>
          <w:sz w:val="24"/>
          <w:szCs w:val="24"/>
        </w:rPr>
        <w:t>Department of Agricultural, Food and Forestry Sciences</w:t>
      </w:r>
      <w:r w:rsidR="00CE2737" w:rsidRPr="00714100">
        <w:rPr>
          <w:rFonts w:ascii="Times New Roman" w:hAnsi="Times New Roman" w:cs="Times New Roman"/>
          <w:sz w:val="24"/>
          <w:szCs w:val="24"/>
        </w:rPr>
        <w:t>, University of</w:t>
      </w:r>
      <w:r w:rsidR="004D6EB7" w:rsidRPr="00714100">
        <w:rPr>
          <w:rFonts w:ascii="Times New Roman" w:hAnsi="Times New Roman" w:cs="Times New Roman"/>
          <w:sz w:val="24"/>
          <w:szCs w:val="24"/>
        </w:rPr>
        <w:t xml:space="preserve"> </w:t>
      </w:r>
      <w:r w:rsidR="00952639" w:rsidRPr="00714100">
        <w:rPr>
          <w:rFonts w:ascii="Times New Roman" w:hAnsi="Times New Roman" w:cs="Times New Roman"/>
          <w:sz w:val="24"/>
          <w:szCs w:val="24"/>
        </w:rPr>
        <w:t>Palermo</w:t>
      </w:r>
      <w:r w:rsidR="00CE2737" w:rsidRPr="00714100">
        <w:rPr>
          <w:rFonts w:ascii="Times New Roman" w:hAnsi="Times New Roman" w:cs="Times New Roman"/>
          <w:sz w:val="24"/>
          <w:szCs w:val="24"/>
        </w:rPr>
        <w:t xml:space="preserve">, Palermo – </w:t>
      </w:r>
      <w:r w:rsidR="00952639" w:rsidRPr="00714100">
        <w:rPr>
          <w:rFonts w:ascii="Times New Roman" w:hAnsi="Times New Roman" w:cs="Times New Roman"/>
          <w:sz w:val="24"/>
          <w:szCs w:val="24"/>
        </w:rPr>
        <w:t xml:space="preserve">Italy </w:t>
      </w:r>
      <w:hyperlink r:id="rId11" w:history="1">
        <w:r w:rsidR="00952639" w:rsidRPr="00714100">
          <w:rPr>
            <w:rStyle w:val="Collegamentoipertestuale"/>
            <w:rFonts w:ascii="Times New Roman" w:hAnsi="Times New Roman" w:cs="Times New Roman"/>
            <w:sz w:val="24"/>
            <w:szCs w:val="24"/>
          </w:rPr>
          <w:t>giuseppe.lopapa@unipa.it</w:t>
        </w:r>
      </w:hyperlink>
    </w:p>
    <w:p w14:paraId="72D0D2D8" w14:textId="77777777" w:rsidR="00196D89" w:rsidRPr="00714100" w:rsidRDefault="00FB1F17">
      <w:pPr>
        <w:pStyle w:val="Titolo1"/>
        <w:numPr>
          <w:ilvl w:val="0"/>
          <w:numId w:val="1"/>
        </w:numPr>
        <w:spacing w:beforeLines="50" w:before="156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4100">
        <w:rPr>
          <w:rFonts w:ascii="Times New Roman" w:hAnsi="Times New Roman" w:cs="Times New Roman"/>
          <w:sz w:val="28"/>
          <w:szCs w:val="28"/>
        </w:rPr>
        <w:t>Session Description</w:t>
      </w:r>
    </w:p>
    <w:p w14:paraId="78E9A0F0" w14:textId="1610D640" w:rsidR="0013412F" w:rsidRPr="00714100" w:rsidRDefault="00E0077D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>Water significantly impacts the development, nature</w:t>
      </w:r>
      <w:r w:rsidR="00A567B7" w:rsidRPr="00714100">
        <w:rPr>
          <w:rFonts w:ascii="Times New Roman" w:hAnsi="Times New Roman" w:cs="Times New Roman"/>
          <w:sz w:val="24"/>
          <w:szCs w:val="24"/>
        </w:rPr>
        <w:t>,</w:t>
      </w:r>
      <w:r w:rsidRPr="00714100">
        <w:rPr>
          <w:rFonts w:ascii="Times New Roman" w:hAnsi="Times New Roman" w:cs="Times New Roman"/>
          <w:sz w:val="24"/>
          <w:szCs w:val="24"/>
        </w:rPr>
        <w:t xml:space="preserve"> and evolution of soils. </w:t>
      </w:r>
      <w:r w:rsidR="00A567B7" w:rsidRPr="00714100">
        <w:rPr>
          <w:rFonts w:ascii="Times New Roman" w:hAnsi="Times New Roman" w:cs="Times New Roman"/>
          <w:sz w:val="24"/>
          <w:szCs w:val="24"/>
        </w:rPr>
        <w:t>Of interest for this session are permanently</w:t>
      </w:r>
      <w:r w:rsidR="00A54343" w:rsidRPr="00714100">
        <w:rPr>
          <w:rFonts w:ascii="Times New Roman" w:hAnsi="Times New Roman" w:cs="Times New Roman"/>
          <w:sz w:val="24"/>
          <w:szCs w:val="24"/>
        </w:rPr>
        <w:t xml:space="preserve"> and</w:t>
      </w:r>
      <w:r w:rsidR="00A567B7" w:rsidRPr="00714100">
        <w:rPr>
          <w:rFonts w:ascii="Times New Roman" w:hAnsi="Times New Roman" w:cs="Times New Roman"/>
          <w:sz w:val="24"/>
          <w:szCs w:val="24"/>
        </w:rPr>
        <w:t xml:space="preserve"> intermittently</w:t>
      </w:r>
      <w:r w:rsidR="00A54343" w:rsidRPr="00714100">
        <w:rPr>
          <w:rFonts w:ascii="Times New Roman" w:hAnsi="Times New Roman" w:cs="Times New Roman"/>
          <w:sz w:val="24"/>
          <w:szCs w:val="24"/>
        </w:rPr>
        <w:t xml:space="preserve"> submerged</w:t>
      </w:r>
      <w:r w:rsidR="00A567B7" w:rsidRPr="00714100">
        <w:rPr>
          <w:rFonts w:ascii="Times New Roman" w:hAnsi="Times New Roman" w:cs="Times New Roman"/>
          <w:sz w:val="24"/>
          <w:szCs w:val="24"/>
        </w:rPr>
        <w:t xml:space="preserve"> and hydromorphic soils </w:t>
      </w:r>
      <w:r w:rsidR="00564E3D" w:rsidRPr="00714100">
        <w:rPr>
          <w:rFonts w:ascii="Times New Roman" w:hAnsi="Times New Roman" w:cs="Times New Roman"/>
          <w:sz w:val="24"/>
          <w:szCs w:val="24"/>
        </w:rPr>
        <w:t xml:space="preserve">from both natural and cultivated areas. </w:t>
      </w:r>
      <w:r w:rsidR="00EB063C" w:rsidRPr="00714100">
        <w:rPr>
          <w:rFonts w:ascii="Times New Roman" w:hAnsi="Times New Roman" w:cs="Times New Roman"/>
          <w:sz w:val="24"/>
          <w:szCs w:val="24"/>
        </w:rPr>
        <w:t xml:space="preserve">Actually, </w:t>
      </w:r>
      <w:r w:rsidR="00164C50" w:rsidRPr="00714100">
        <w:rPr>
          <w:rFonts w:ascii="Times New Roman" w:hAnsi="Times New Roman" w:cs="Times New Roman"/>
          <w:sz w:val="24"/>
          <w:szCs w:val="24"/>
        </w:rPr>
        <w:t xml:space="preserve">according to Soil Survey Staff (2014), </w:t>
      </w:r>
      <w:r w:rsidR="000A2D17" w:rsidRPr="00714100">
        <w:rPr>
          <w:rFonts w:ascii="Times New Roman" w:hAnsi="Times New Roman" w:cs="Times New Roman"/>
          <w:sz w:val="24"/>
          <w:szCs w:val="24"/>
        </w:rPr>
        <w:t>submerged soils are defined as those where</w:t>
      </w:r>
      <w:r w:rsidR="00164C50" w:rsidRPr="00714100">
        <w:rPr>
          <w:rFonts w:ascii="Times New Roman" w:hAnsi="Times New Roman" w:cs="Times New Roman"/>
          <w:sz w:val="24"/>
          <w:szCs w:val="24"/>
        </w:rPr>
        <w:t xml:space="preserve"> “the upper limit of soil is the boundary  between soil and </w:t>
      </w:r>
      <w:r w:rsidR="00A54343" w:rsidRPr="00714100">
        <w:rPr>
          <w:rFonts w:ascii="Times New Roman" w:hAnsi="Times New Roman" w:cs="Times New Roman"/>
          <w:sz w:val="24"/>
          <w:szCs w:val="24"/>
        </w:rPr>
        <w:t>either</w:t>
      </w:r>
      <w:r w:rsidR="00164C50" w:rsidRPr="00714100">
        <w:rPr>
          <w:rFonts w:ascii="Times New Roman" w:hAnsi="Times New Roman" w:cs="Times New Roman"/>
          <w:sz w:val="24"/>
          <w:szCs w:val="24"/>
        </w:rPr>
        <w:t xml:space="preserve"> air, shallow water</w:t>
      </w:r>
      <w:r w:rsidR="00A54343" w:rsidRPr="00714100">
        <w:rPr>
          <w:rFonts w:ascii="Times New Roman" w:hAnsi="Times New Roman" w:cs="Times New Roman"/>
          <w:sz w:val="24"/>
          <w:szCs w:val="24"/>
        </w:rPr>
        <w:t>, live plants, or plant materials that have not begun to decompose</w:t>
      </w:r>
      <w:r w:rsidR="00164C50" w:rsidRPr="00714100">
        <w:rPr>
          <w:rFonts w:ascii="Times New Roman" w:hAnsi="Times New Roman" w:cs="Times New Roman"/>
          <w:sz w:val="24"/>
          <w:szCs w:val="24"/>
        </w:rPr>
        <w:t>”</w:t>
      </w:r>
      <w:r w:rsidR="000A2D17" w:rsidRPr="00714100">
        <w:rPr>
          <w:rFonts w:ascii="Times New Roman" w:hAnsi="Times New Roman" w:cs="Times New Roman"/>
          <w:sz w:val="24"/>
          <w:szCs w:val="24"/>
        </w:rPr>
        <w:t xml:space="preserve">. </w:t>
      </w:r>
      <w:r w:rsidR="00A54343" w:rsidRPr="00714100">
        <w:rPr>
          <w:rFonts w:ascii="Times New Roman" w:hAnsi="Times New Roman" w:cs="Times New Roman"/>
          <w:sz w:val="24"/>
          <w:szCs w:val="24"/>
        </w:rPr>
        <w:t xml:space="preserve">Generally, for shallow water, the maximum limit of 2.5 m is considered. </w:t>
      </w:r>
      <w:r w:rsidR="000A2D17" w:rsidRPr="00714100">
        <w:rPr>
          <w:rFonts w:ascii="Times New Roman" w:hAnsi="Times New Roman" w:cs="Times New Roman"/>
          <w:sz w:val="24"/>
          <w:szCs w:val="24"/>
        </w:rPr>
        <w:t xml:space="preserve">However, if we </w:t>
      </w:r>
      <w:r w:rsidR="0011465B" w:rsidRPr="00714100">
        <w:rPr>
          <w:rFonts w:ascii="Times New Roman" w:hAnsi="Times New Roman" w:cs="Times New Roman"/>
          <w:sz w:val="24"/>
          <w:szCs w:val="24"/>
        </w:rPr>
        <w:t>contemplate all</w:t>
      </w:r>
      <w:r w:rsidR="000A2D17" w:rsidRPr="00714100">
        <w:rPr>
          <w:rFonts w:ascii="Times New Roman" w:hAnsi="Times New Roman" w:cs="Times New Roman"/>
          <w:sz w:val="24"/>
          <w:szCs w:val="24"/>
        </w:rPr>
        <w:t xml:space="preserve"> soil formation forces, </w:t>
      </w:r>
      <w:r w:rsidR="0011465B" w:rsidRPr="00714100">
        <w:rPr>
          <w:rFonts w:ascii="Times New Roman" w:hAnsi="Times New Roman" w:cs="Times New Roman"/>
          <w:sz w:val="24"/>
          <w:szCs w:val="24"/>
        </w:rPr>
        <w:t xml:space="preserve">also with bathimetries </w:t>
      </w:r>
      <w:r w:rsidR="0011465B" w:rsidRPr="00714100">
        <w:rPr>
          <w:rFonts w:ascii="Times New Roman" w:hAnsi="Times New Roman" w:cs="Times New Roman"/>
          <w:sz w:val="24"/>
          <w:szCs w:val="24"/>
        </w:rPr>
        <w:lastRenderedPageBreak/>
        <w:t xml:space="preserve">greater than 2.5 m we can have </w:t>
      </w:r>
      <w:r w:rsidR="000A2D17" w:rsidRPr="00714100">
        <w:rPr>
          <w:rFonts w:ascii="Times New Roman" w:hAnsi="Times New Roman" w:cs="Times New Roman"/>
          <w:sz w:val="24"/>
          <w:szCs w:val="24"/>
        </w:rPr>
        <w:t>soils</w:t>
      </w:r>
      <w:r w:rsidR="0011465B" w:rsidRPr="00714100">
        <w:rPr>
          <w:rFonts w:ascii="Times New Roman" w:hAnsi="Times New Roman" w:cs="Times New Roman"/>
          <w:sz w:val="24"/>
          <w:szCs w:val="24"/>
        </w:rPr>
        <w:t>, instead of sediments</w:t>
      </w:r>
      <w:r w:rsidR="006F034A" w:rsidRPr="00714100">
        <w:rPr>
          <w:rFonts w:ascii="Times New Roman" w:hAnsi="Times New Roman" w:cs="Times New Roman"/>
          <w:sz w:val="24"/>
          <w:szCs w:val="24"/>
        </w:rPr>
        <w:t xml:space="preserve">. Submerged soils therefore need profound revision in terms of classification and characterization. </w:t>
      </w:r>
      <w:r w:rsidR="00910F1C" w:rsidRPr="00714100">
        <w:rPr>
          <w:rFonts w:ascii="Times New Roman" w:hAnsi="Times New Roman" w:cs="Times New Roman"/>
          <w:sz w:val="24"/>
          <w:szCs w:val="24"/>
        </w:rPr>
        <w:t xml:space="preserve">In some cases, </w:t>
      </w:r>
      <w:r w:rsidR="00D61FDC" w:rsidRPr="00714100">
        <w:rPr>
          <w:rFonts w:ascii="Times New Roman" w:hAnsi="Times New Roman" w:cs="Times New Roman"/>
          <w:sz w:val="24"/>
          <w:szCs w:val="24"/>
        </w:rPr>
        <w:t>submerged soils</w:t>
      </w:r>
      <w:r w:rsidR="00910F1C" w:rsidRPr="00714100">
        <w:rPr>
          <w:rFonts w:ascii="Times New Roman" w:hAnsi="Times New Roman" w:cs="Times New Roman"/>
          <w:sz w:val="24"/>
          <w:szCs w:val="24"/>
        </w:rPr>
        <w:t xml:space="preserve"> also hide palaeosols </w:t>
      </w:r>
      <w:r w:rsidR="00F0632E" w:rsidRPr="00714100">
        <w:rPr>
          <w:rFonts w:ascii="Times New Roman" w:hAnsi="Times New Roman" w:cs="Times New Roman"/>
          <w:sz w:val="24"/>
          <w:szCs w:val="24"/>
        </w:rPr>
        <w:t xml:space="preserve">generated during past cold climate conditions. </w:t>
      </w:r>
      <w:r w:rsidR="006F034A" w:rsidRPr="00714100">
        <w:rPr>
          <w:rFonts w:ascii="Times New Roman" w:hAnsi="Times New Roman" w:cs="Times New Roman"/>
          <w:sz w:val="24"/>
          <w:szCs w:val="24"/>
        </w:rPr>
        <w:t>Then, v</w:t>
      </w:r>
      <w:r w:rsidR="00564E3D" w:rsidRPr="00714100">
        <w:rPr>
          <w:rFonts w:ascii="Times New Roman" w:hAnsi="Times New Roman" w:cs="Times New Roman"/>
          <w:sz w:val="24"/>
          <w:szCs w:val="24"/>
        </w:rPr>
        <w:t xml:space="preserve">ast areas are affected by </w:t>
      </w:r>
      <w:r w:rsidR="00D6344C" w:rsidRPr="00714100">
        <w:rPr>
          <w:rFonts w:ascii="Times New Roman" w:hAnsi="Times New Roman" w:cs="Times New Roman"/>
          <w:sz w:val="24"/>
          <w:szCs w:val="24"/>
        </w:rPr>
        <w:t>intermittent</w:t>
      </w:r>
      <w:r w:rsidR="00564E3D" w:rsidRPr="00714100">
        <w:rPr>
          <w:rFonts w:ascii="Times New Roman" w:hAnsi="Times New Roman" w:cs="Times New Roman"/>
          <w:sz w:val="24"/>
          <w:szCs w:val="24"/>
        </w:rPr>
        <w:t xml:space="preserve"> submersion due to </w:t>
      </w:r>
      <w:r w:rsidR="00D6344C" w:rsidRPr="00714100">
        <w:rPr>
          <w:rFonts w:ascii="Times New Roman" w:hAnsi="Times New Roman" w:cs="Times New Roman"/>
          <w:sz w:val="24"/>
          <w:szCs w:val="24"/>
        </w:rPr>
        <w:t>tidal activity or</w:t>
      </w:r>
      <w:r w:rsidR="00222E38" w:rsidRPr="00714100">
        <w:rPr>
          <w:rFonts w:ascii="Times New Roman" w:hAnsi="Times New Roman" w:cs="Times New Roman"/>
          <w:sz w:val="24"/>
          <w:szCs w:val="24"/>
        </w:rPr>
        <w:t xml:space="preserve"> lake</w:t>
      </w:r>
      <w:r w:rsidR="00D6344C" w:rsidRPr="00714100">
        <w:rPr>
          <w:rFonts w:ascii="Times New Roman" w:hAnsi="Times New Roman" w:cs="Times New Roman"/>
          <w:sz w:val="24"/>
          <w:szCs w:val="24"/>
        </w:rPr>
        <w:t>/river</w:t>
      </w:r>
      <w:r w:rsidR="00222E38" w:rsidRPr="00714100">
        <w:rPr>
          <w:rFonts w:ascii="Times New Roman" w:hAnsi="Times New Roman" w:cs="Times New Roman"/>
          <w:sz w:val="24"/>
          <w:szCs w:val="24"/>
        </w:rPr>
        <w:t xml:space="preserve"> </w:t>
      </w:r>
      <w:r w:rsidR="00564E3D" w:rsidRPr="00714100">
        <w:rPr>
          <w:rFonts w:ascii="Times New Roman" w:hAnsi="Times New Roman" w:cs="Times New Roman"/>
          <w:sz w:val="24"/>
          <w:szCs w:val="24"/>
        </w:rPr>
        <w:t>flooding</w:t>
      </w:r>
      <w:r w:rsidR="006F034A" w:rsidRPr="00714100">
        <w:rPr>
          <w:rFonts w:ascii="Times New Roman" w:hAnsi="Times New Roman" w:cs="Times New Roman"/>
          <w:sz w:val="24"/>
          <w:szCs w:val="24"/>
        </w:rPr>
        <w:t>; these</w:t>
      </w:r>
      <w:r w:rsidR="00222E38" w:rsidRPr="00714100">
        <w:rPr>
          <w:rFonts w:ascii="Times New Roman" w:hAnsi="Times New Roman" w:cs="Times New Roman"/>
          <w:sz w:val="24"/>
          <w:szCs w:val="24"/>
        </w:rPr>
        <w:t xml:space="preserve"> soils have peculiar </w:t>
      </w:r>
      <w:r w:rsidR="004E1E95" w:rsidRPr="00714100">
        <w:rPr>
          <w:rFonts w:ascii="Times New Roman" w:hAnsi="Times New Roman" w:cs="Times New Roman"/>
          <w:sz w:val="24"/>
          <w:szCs w:val="24"/>
        </w:rPr>
        <w:t xml:space="preserve">physicochemical and biological (including </w:t>
      </w:r>
      <w:r w:rsidR="00222E38" w:rsidRPr="00714100">
        <w:rPr>
          <w:rFonts w:ascii="Times New Roman" w:hAnsi="Times New Roman" w:cs="Times New Roman"/>
          <w:sz w:val="24"/>
          <w:szCs w:val="24"/>
        </w:rPr>
        <w:t xml:space="preserve">plant cover </w:t>
      </w:r>
      <w:r w:rsidR="00C84344" w:rsidRPr="00714100">
        <w:rPr>
          <w:rFonts w:ascii="Times New Roman" w:hAnsi="Times New Roman" w:cs="Times New Roman"/>
          <w:sz w:val="24"/>
          <w:szCs w:val="24"/>
        </w:rPr>
        <w:t>and</w:t>
      </w:r>
      <w:r w:rsidR="004E1E95" w:rsidRPr="00714100">
        <w:rPr>
          <w:rFonts w:ascii="Times New Roman" w:hAnsi="Times New Roman" w:cs="Times New Roman"/>
          <w:sz w:val="24"/>
          <w:szCs w:val="24"/>
        </w:rPr>
        <w:t xml:space="preserve"> rhizosphere</w:t>
      </w:r>
      <w:r w:rsidR="00C84344" w:rsidRPr="00714100">
        <w:rPr>
          <w:rFonts w:ascii="Times New Roman" w:hAnsi="Times New Roman" w:cs="Times New Roman"/>
          <w:sz w:val="24"/>
          <w:szCs w:val="24"/>
        </w:rPr>
        <w:t xml:space="preserve"> microbes</w:t>
      </w:r>
      <w:r w:rsidR="004E1E95" w:rsidRPr="00714100">
        <w:rPr>
          <w:rFonts w:ascii="Times New Roman" w:hAnsi="Times New Roman" w:cs="Times New Roman"/>
          <w:sz w:val="24"/>
          <w:szCs w:val="24"/>
        </w:rPr>
        <w:t xml:space="preserve">) </w:t>
      </w:r>
      <w:r w:rsidR="00721DAE" w:rsidRPr="00714100">
        <w:rPr>
          <w:rFonts w:ascii="Times New Roman" w:hAnsi="Times New Roman" w:cs="Times New Roman"/>
          <w:sz w:val="24"/>
          <w:szCs w:val="24"/>
        </w:rPr>
        <w:t>properties</w:t>
      </w:r>
      <w:r w:rsidR="00222E38" w:rsidRPr="00714100">
        <w:rPr>
          <w:rFonts w:ascii="Times New Roman" w:hAnsi="Times New Roman" w:cs="Times New Roman"/>
          <w:sz w:val="24"/>
          <w:szCs w:val="24"/>
        </w:rPr>
        <w:t xml:space="preserve"> not completely </w:t>
      </w:r>
      <w:r w:rsidR="00731457" w:rsidRPr="00714100">
        <w:rPr>
          <w:rFonts w:ascii="Times New Roman" w:hAnsi="Times New Roman" w:cs="Times New Roman"/>
          <w:sz w:val="24"/>
          <w:szCs w:val="24"/>
        </w:rPr>
        <w:t xml:space="preserve">discovered and </w:t>
      </w:r>
      <w:r w:rsidR="00222E38" w:rsidRPr="00714100">
        <w:rPr>
          <w:rFonts w:ascii="Times New Roman" w:hAnsi="Times New Roman" w:cs="Times New Roman"/>
          <w:sz w:val="24"/>
          <w:szCs w:val="24"/>
        </w:rPr>
        <w:t xml:space="preserve">understood. </w:t>
      </w:r>
      <w:r w:rsidRPr="00714100">
        <w:rPr>
          <w:rFonts w:ascii="Times New Roman" w:hAnsi="Times New Roman" w:cs="Times New Roman"/>
          <w:sz w:val="24"/>
          <w:szCs w:val="24"/>
        </w:rPr>
        <w:t xml:space="preserve">Even paddy </w:t>
      </w:r>
      <w:r w:rsidR="00222E38" w:rsidRPr="00714100">
        <w:rPr>
          <w:rFonts w:ascii="Times New Roman" w:hAnsi="Times New Roman" w:cs="Times New Roman"/>
          <w:sz w:val="24"/>
          <w:szCs w:val="24"/>
        </w:rPr>
        <w:t>soils and soils interested by</w:t>
      </w:r>
      <w:r w:rsidRPr="00714100">
        <w:rPr>
          <w:rFonts w:ascii="Times New Roman" w:hAnsi="Times New Roman" w:cs="Times New Roman"/>
          <w:sz w:val="24"/>
          <w:szCs w:val="24"/>
        </w:rPr>
        <w:t xml:space="preserve"> aquaculture</w:t>
      </w:r>
      <w:r w:rsidR="00222E38" w:rsidRPr="00714100">
        <w:rPr>
          <w:rFonts w:ascii="Times New Roman" w:hAnsi="Times New Roman" w:cs="Times New Roman"/>
          <w:sz w:val="24"/>
          <w:szCs w:val="24"/>
        </w:rPr>
        <w:t xml:space="preserve"> (under salt, brackish</w:t>
      </w:r>
      <w:r w:rsidR="007F7D02" w:rsidRPr="00714100">
        <w:rPr>
          <w:rFonts w:ascii="Times New Roman" w:hAnsi="Times New Roman" w:cs="Times New Roman"/>
          <w:sz w:val="24"/>
          <w:szCs w:val="24"/>
        </w:rPr>
        <w:t>,</w:t>
      </w:r>
      <w:r w:rsidR="00222E38" w:rsidRPr="00714100">
        <w:rPr>
          <w:rFonts w:ascii="Times New Roman" w:hAnsi="Times New Roman" w:cs="Times New Roman"/>
          <w:sz w:val="24"/>
          <w:szCs w:val="24"/>
        </w:rPr>
        <w:t xml:space="preserve"> and sweet water) a</w:t>
      </w:r>
      <w:r w:rsidRPr="00714100">
        <w:rPr>
          <w:rFonts w:ascii="Times New Roman" w:hAnsi="Times New Roman" w:cs="Times New Roman"/>
          <w:sz w:val="24"/>
          <w:szCs w:val="24"/>
        </w:rPr>
        <w:t xml:space="preserve">re </w:t>
      </w:r>
      <w:r w:rsidR="00222E38" w:rsidRPr="00714100">
        <w:rPr>
          <w:rFonts w:ascii="Times New Roman" w:hAnsi="Times New Roman" w:cs="Times New Roman"/>
          <w:sz w:val="24"/>
          <w:szCs w:val="24"/>
        </w:rPr>
        <w:t xml:space="preserve">of interest for this session, also in consideration that they </w:t>
      </w:r>
      <w:r w:rsidRPr="00714100">
        <w:rPr>
          <w:rFonts w:ascii="Times New Roman" w:hAnsi="Times New Roman" w:cs="Times New Roman"/>
          <w:sz w:val="24"/>
          <w:szCs w:val="24"/>
        </w:rPr>
        <w:t xml:space="preserve">strongly </w:t>
      </w:r>
      <w:r w:rsidR="00222E38" w:rsidRPr="00714100">
        <w:rPr>
          <w:rFonts w:ascii="Times New Roman" w:hAnsi="Times New Roman" w:cs="Times New Roman"/>
          <w:sz w:val="24"/>
          <w:szCs w:val="24"/>
        </w:rPr>
        <w:t xml:space="preserve">affect </w:t>
      </w:r>
      <w:r w:rsidRPr="00714100">
        <w:rPr>
          <w:rFonts w:ascii="Times New Roman" w:hAnsi="Times New Roman" w:cs="Times New Roman"/>
          <w:sz w:val="24"/>
          <w:szCs w:val="24"/>
        </w:rPr>
        <w:t>human activities.</w:t>
      </w:r>
    </w:p>
    <w:p w14:paraId="72A143FC" w14:textId="63541FF4" w:rsidR="00E0077D" w:rsidRPr="00714100" w:rsidRDefault="00E0077D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 xml:space="preserve">The session offers an opportunity for discussion among researchers interested in studying and monitoring the quality of </w:t>
      </w:r>
      <w:r w:rsidR="00115F4E" w:rsidRPr="00714100">
        <w:rPr>
          <w:rFonts w:ascii="Times New Roman" w:hAnsi="Times New Roman" w:cs="Times New Roman"/>
          <w:sz w:val="24"/>
          <w:szCs w:val="24"/>
        </w:rPr>
        <w:t xml:space="preserve">strongly water-affected </w:t>
      </w:r>
      <w:r w:rsidRPr="00714100">
        <w:rPr>
          <w:rFonts w:ascii="Times New Roman" w:hAnsi="Times New Roman" w:cs="Times New Roman"/>
          <w:sz w:val="24"/>
          <w:szCs w:val="24"/>
        </w:rPr>
        <w:t xml:space="preserve">soils, which </w:t>
      </w:r>
      <w:r w:rsidR="00115F4E" w:rsidRPr="00714100">
        <w:rPr>
          <w:rFonts w:ascii="Times New Roman" w:hAnsi="Times New Roman" w:cs="Times New Roman"/>
          <w:sz w:val="24"/>
          <w:szCs w:val="24"/>
        </w:rPr>
        <w:t>are</w:t>
      </w:r>
      <w:r w:rsidRPr="00714100">
        <w:rPr>
          <w:rFonts w:ascii="Times New Roman" w:hAnsi="Times New Roman" w:cs="Times New Roman"/>
          <w:sz w:val="24"/>
          <w:szCs w:val="24"/>
        </w:rPr>
        <w:t xml:space="preserve"> closely linked to food </w:t>
      </w:r>
      <w:r w:rsidR="00115F4E" w:rsidRPr="00714100">
        <w:rPr>
          <w:rFonts w:ascii="Times New Roman" w:hAnsi="Times New Roman" w:cs="Times New Roman"/>
          <w:sz w:val="24"/>
          <w:szCs w:val="24"/>
        </w:rPr>
        <w:t>production</w:t>
      </w:r>
      <w:r w:rsidR="007F7D02" w:rsidRPr="00714100">
        <w:rPr>
          <w:rFonts w:ascii="Times New Roman" w:hAnsi="Times New Roman" w:cs="Times New Roman"/>
          <w:sz w:val="24"/>
          <w:szCs w:val="24"/>
        </w:rPr>
        <w:t xml:space="preserve"> and environmental conservation</w:t>
      </w:r>
      <w:r w:rsidRPr="00714100">
        <w:rPr>
          <w:rFonts w:ascii="Times New Roman" w:hAnsi="Times New Roman" w:cs="Times New Roman"/>
          <w:sz w:val="24"/>
          <w:szCs w:val="24"/>
        </w:rPr>
        <w:t>.</w:t>
      </w:r>
    </w:p>
    <w:p w14:paraId="3125333E" w14:textId="77777777" w:rsidR="00196D89" w:rsidRPr="00714100" w:rsidRDefault="00FB1F17">
      <w:pPr>
        <w:pStyle w:val="Titolo1"/>
        <w:numPr>
          <w:ilvl w:val="0"/>
          <w:numId w:val="1"/>
        </w:numPr>
        <w:spacing w:beforeLines="50" w:before="156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4100">
        <w:rPr>
          <w:rFonts w:ascii="Times New Roman" w:hAnsi="Times New Roman" w:cs="Times New Roman"/>
          <w:sz w:val="28"/>
          <w:szCs w:val="28"/>
        </w:rPr>
        <w:t>Relevance</w:t>
      </w:r>
    </w:p>
    <w:p w14:paraId="7B2B951B" w14:textId="6C14D511" w:rsidR="00196D89" w:rsidRPr="00714100" w:rsidRDefault="0013412F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 xml:space="preserve">This session is of considerable importance for strengthening the study of pedogenesis </w:t>
      </w:r>
      <w:r w:rsidR="009C75B4" w:rsidRPr="00714100">
        <w:rPr>
          <w:rFonts w:ascii="Times New Roman" w:hAnsi="Times New Roman" w:cs="Times New Roman"/>
          <w:sz w:val="24"/>
          <w:szCs w:val="24"/>
        </w:rPr>
        <w:t>and the ecologic relevance of</w:t>
      </w:r>
      <w:r w:rsidRPr="00714100">
        <w:rPr>
          <w:rFonts w:ascii="Times New Roman" w:hAnsi="Times New Roman" w:cs="Times New Roman"/>
          <w:sz w:val="24"/>
          <w:szCs w:val="24"/>
        </w:rPr>
        <w:t xml:space="preserve"> submerged </w:t>
      </w:r>
      <w:r w:rsidR="007F7D02" w:rsidRPr="00714100">
        <w:rPr>
          <w:rFonts w:ascii="Times New Roman" w:hAnsi="Times New Roman" w:cs="Times New Roman"/>
          <w:sz w:val="24"/>
          <w:szCs w:val="24"/>
        </w:rPr>
        <w:t xml:space="preserve">and hydromorphic </w:t>
      </w:r>
      <w:r w:rsidRPr="00714100">
        <w:rPr>
          <w:rFonts w:ascii="Times New Roman" w:hAnsi="Times New Roman" w:cs="Times New Roman"/>
          <w:sz w:val="24"/>
          <w:szCs w:val="24"/>
        </w:rPr>
        <w:t>soils in natural and cultivated environments. Soil-water relationships in natural and cultivated environments will be considered, paying attention to salinization</w:t>
      </w:r>
      <w:r w:rsidR="009C75B4" w:rsidRPr="00714100">
        <w:rPr>
          <w:rFonts w:ascii="Times New Roman" w:hAnsi="Times New Roman" w:cs="Times New Roman"/>
          <w:sz w:val="24"/>
          <w:szCs w:val="24"/>
        </w:rPr>
        <w:t>,</w:t>
      </w:r>
      <w:r w:rsidRPr="00714100">
        <w:rPr>
          <w:rFonts w:ascii="Times New Roman" w:hAnsi="Times New Roman" w:cs="Times New Roman"/>
          <w:sz w:val="24"/>
          <w:szCs w:val="24"/>
        </w:rPr>
        <w:t xml:space="preserve"> pollution</w:t>
      </w:r>
      <w:r w:rsidR="009C75B4" w:rsidRPr="00714100">
        <w:rPr>
          <w:rFonts w:ascii="Times New Roman" w:hAnsi="Times New Roman" w:cs="Times New Roman"/>
          <w:sz w:val="24"/>
          <w:szCs w:val="24"/>
        </w:rPr>
        <w:t xml:space="preserve">, and other ecological </w:t>
      </w:r>
      <w:r w:rsidRPr="00714100">
        <w:rPr>
          <w:rFonts w:ascii="Times New Roman" w:hAnsi="Times New Roman" w:cs="Times New Roman"/>
          <w:sz w:val="24"/>
          <w:szCs w:val="24"/>
        </w:rPr>
        <w:t>processes.</w:t>
      </w:r>
    </w:p>
    <w:p w14:paraId="066AA811" w14:textId="7D17D76C" w:rsidR="00832035" w:rsidRPr="00714100" w:rsidRDefault="0013412F" w:rsidP="0013412F">
      <w:pPr>
        <w:rPr>
          <w:rFonts w:ascii="Times New Roman" w:hAnsi="Times New Roman" w:cs="Times New Roman"/>
          <w:b/>
          <w:bCs/>
        </w:rPr>
      </w:pPr>
      <w:r w:rsidRPr="00714100">
        <w:rPr>
          <w:rFonts w:ascii="Times New Roman" w:hAnsi="Times New Roman" w:cs="Times New Roman"/>
        </w:rPr>
        <w:t>.</w:t>
      </w:r>
      <w:r w:rsidRPr="00714100">
        <w:rPr>
          <w:rFonts w:ascii="Times New Roman" w:hAnsi="Times New Roman" w:cs="Times New Roman"/>
          <w:b/>
          <w:bCs/>
        </w:rPr>
        <w:t xml:space="preserve"> </w:t>
      </w:r>
    </w:p>
    <w:p w14:paraId="520426DE" w14:textId="7AF79060" w:rsidR="00196D89" w:rsidRPr="00714100" w:rsidRDefault="00FB1F17" w:rsidP="00832035">
      <w:pPr>
        <w:pStyle w:val="Titolo1"/>
        <w:spacing w:beforeLines="50" w:before="156" w:after="0" w:line="360" w:lineRule="auto"/>
        <w:rPr>
          <w:rFonts w:ascii="Times New Roman" w:hAnsi="Times New Roman" w:cs="Times New Roman"/>
          <w:sz w:val="28"/>
          <w:szCs w:val="28"/>
        </w:rPr>
      </w:pPr>
      <w:r w:rsidRPr="00714100">
        <w:rPr>
          <w:rFonts w:ascii="Times New Roman" w:hAnsi="Times New Roman" w:cs="Times New Roman"/>
          <w:sz w:val="28"/>
          <w:szCs w:val="28"/>
        </w:rPr>
        <w:t xml:space="preserve">Format </w:t>
      </w:r>
    </w:p>
    <w:p w14:paraId="0453E872" w14:textId="7AD23047" w:rsidR="00196D89" w:rsidRPr="00714100" w:rsidRDefault="00FB1F17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b/>
          <w:bCs/>
          <w:sz w:val="24"/>
          <w:szCs w:val="24"/>
        </w:rPr>
        <w:t>‌Oral Presentations‌:</w:t>
      </w:r>
      <w:r w:rsidRPr="00714100">
        <w:rPr>
          <w:rFonts w:ascii="Times New Roman" w:hAnsi="Times New Roman" w:cs="Times New Roman"/>
          <w:sz w:val="24"/>
          <w:szCs w:val="24"/>
        </w:rPr>
        <w:t xml:space="preserve"> Featuring keynote speeches by renowned international experts on </w:t>
      </w:r>
      <w:r w:rsidR="008B3F74" w:rsidRPr="00714100">
        <w:rPr>
          <w:rFonts w:ascii="Times New Roman" w:hAnsi="Times New Roman" w:cs="Times New Roman"/>
          <w:sz w:val="24"/>
          <w:szCs w:val="24"/>
        </w:rPr>
        <w:t>submerged soils</w:t>
      </w:r>
      <w:r w:rsidRPr="00714100">
        <w:rPr>
          <w:rFonts w:ascii="Times New Roman" w:hAnsi="Times New Roman" w:cs="Times New Roman"/>
          <w:sz w:val="24"/>
          <w:szCs w:val="24"/>
        </w:rPr>
        <w:t>.</w:t>
      </w:r>
    </w:p>
    <w:p w14:paraId="22091011" w14:textId="3E8CF69B" w:rsidR="00196D89" w:rsidRPr="00714100" w:rsidRDefault="00FB1F17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b/>
          <w:bCs/>
          <w:sz w:val="24"/>
          <w:szCs w:val="24"/>
        </w:rPr>
        <w:t>‌Panel Discussions‌:</w:t>
      </w:r>
      <w:r w:rsidRPr="00714100">
        <w:rPr>
          <w:rFonts w:ascii="Times New Roman" w:hAnsi="Times New Roman" w:cs="Times New Roman"/>
          <w:sz w:val="24"/>
          <w:szCs w:val="24"/>
        </w:rPr>
        <w:t xml:space="preserve"> Organizing in-depth dialogues among scholars on hot topics </w:t>
      </w:r>
      <w:r w:rsidR="001639B1" w:rsidRPr="00714100">
        <w:rPr>
          <w:rFonts w:ascii="Times New Roman" w:hAnsi="Times New Roman" w:cs="Times New Roman"/>
          <w:sz w:val="24"/>
          <w:szCs w:val="24"/>
        </w:rPr>
        <w:t>dealing with submerged</w:t>
      </w:r>
      <w:r w:rsidR="007F7D02" w:rsidRPr="00714100">
        <w:rPr>
          <w:rFonts w:ascii="Times New Roman" w:hAnsi="Times New Roman" w:cs="Times New Roman"/>
          <w:sz w:val="24"/>
          <w:szCs w:val="24"/>
        </w:rPr>
        <w:t>/hydromorphic</w:t>
      </w:r>
      <w:r w:rsidR="001639B1" w:rsidRPr="00714100">
        <w:rPr>
          <w:rFonts w:ascii="Times New Roman" w:hAnsi="Times New Roman" w:cs="Times New Roman"/>
          <w:sz w:val="24"/>
          <w:szCs w:val="24"/>
        </w:rPr>
        <w:t xml:space="preserve"> soils, such as fishing, ecology, fish and mussels nursery</w:t>
      </w:r>
      <w:r w:rsidR="007F7D02" w:rsidRPr="00714100">
        <w:rPr>
          <w:rFonts w:ascii="Times New Roman" w:hAnsi="Times New Roman" w:cs="Times New Roman"/>
          <w:sz w:val="24"/>
          <w:szCs w:val="24"/>
        </w:rPr>
        <w:t>, cultivation</w:t>
      </w:r>
      <w:r w:rsidRPr="00714100">
        <w:rPr>
          <w:rFonts w:ascii="Times New Roman" w:hAnsi="Times New Roman" w:cs="Times New Roman"/>
          <w:sz w:val="24"/>
          <w:szCs w:val="24"/>
        </w:rPr>
        <w:t>.</w:t>
      </w:r>
    </w:p>
    <w:p w14:paraId="50BA2DEC" w14:textId="288BCC02" w:rsidR="00196D89" w:rsidRPr="00714100" w:rsidRDefault="00FB1F17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b/>
          <w:bCs/>
          <w:sz w:val="24"/>
          <w:szCs w:val="24"/>
        </w:rPr>
        <w:lastRenderedPageBreak/>
        <w:t>‌Poster Presentations‌:</w:t>
      </w:r>
      <w:r w:rsidRPr="00714100">
        <w:rPr>
          <w:rFonts w:ascii="Times New Roman" w:hAnsi="Times New Roman" w:cs="Times New Roman"/>
          <w:sz w:val="24"/>
          <w:szCs w:val="24"/>
        </w:rPr>
        <w:t xml:space="preserve"> Providing a platform for </w:t>
      </w:r>
      <w:r w:rsidR="00D50AC9" w:rsidRPr="00714100">
        <w:rPr>
          <w:rFonts w:ascii="Times New Roman" w:hAnsi="Times New Roman" w:cs="Times New Roman"/>
          <w:sz w:val="24"/>
          <w:szCs w:val="24"/>
        </w:rPr>
        <w:t xml:space="preserve">scientists </w:t>
      </w:r>
      <w:r w:rsidRPr="00714100">
        <w:rPr>
          <w:rFonts w:ascii="Times New Roman" w:hAnsi="Times New Roman" w:cs="Times New Roman"/>
          <w:sz w:val="24"/>
          <w:szCs w:val="24"/>
        </w:rPr>
        <w:t>and students to showcase their research findings and foster academic exchange and collaboration.</w:t>
      </w:r>
    </w:p>
    <w:p w14:paraId="360F8B27" w14:textId="61848388" w:rsidR="00294276" w:rsidRPr="00714100" w:rsidRDefault="00FB1F17" w:rsidP="00852303">
      <w:pPr>
        <w:pStyle w:val="Titolo1"/>
        <w:numPr>
          <w:ilvl w:val="0"/>
          <w:numId w:val="1"/>
        </w:numPr>
        <w:spacing w:beforeLines="50" w:before="156"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8"/>
          <w:szCs w:val="28"/>
        </w:rPr>
        <w:t>Proposed Speakers</w:t>
      </w:r>
    </w:p>
    <w:p w14:paraId="164120A3" w14:textId="77777777" w:rsidR="009A67EB" w:rsidRPr="00714100" w:rsidRDefault="00CD2FC0" w:rsidP="009A67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4100">
        <w:rPr>
          <w:rFonts w:ascii="Times New Roman" w:hAnsi="Times New Roman" w:cs="Times New Roman"/>
          <w:b/>
          <w:bCs/>
          <w:sz w:val="24"/>
          <w:szCs w:val="24"/>
        </w:rPr>
        <w:t>Martin C</w:t>
      </w:r>
      <w:r w:rsidR="006468A3" w:rsidRPr="007141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4100">
        <w:rPr>
          <w:rFonts w:ascii="Times New Roman" w:hAnsi="Times New Roman" w:cs="Times New Roman"/>
          <w:b/>
          <w:bCs/>
          <w:sz w:val="24"/>
          <w:szCs w:val="24"/>
        </w:rPr>
        <w:t xml:space="preserve"> Rabenhorst</w:t>
      </w:r>
    </w:p>
    <w:p w14:paraId="67F77338" w14:textId="30AA746C" w:rsidR="00CD2FC0" w:rsidRPr="00714100" w:rsidRDefault="00CD2FC0" w:rsidP="009A67EB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>Environmental Science &amp; Technology</w:t>
      </w:r>
      <w:r w:rsidR="006468A3" w:rsidRPr="0071410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CFEB75" w14:textId="64073FC4" w:rsidR="00294276" w:rsidRPr="00714100" w:rsidRDefault="00CD2FC0" w:rsidP="009A67EB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 xml:space="preserve">0208 HJ Patterson Hall College Park, Maryland 20742 </w:t>
      </w:r>
      <w:hyperlink r:id="rId12" w:history="1">
        <w:r w:rsidRPr="00714100">
          <w:rPr>
            <w:rStyle w:val="Collegamentoipertestuale"/>
            <w:rFonts w:ascii="Times New Roman" w:hAnsi="Times New Roman" w:cs="Times New Roman"/>
            <w:sz w:val="24"/>
            <w:szCs w:val="24"/>
          </w:rPr>
          <w:t>mrabenho@umd.edu</w:t>
        </w:r>
      </w:hyperlink>
    </w:p>
    <w:p w14:paraId="6D104381" w14:textId="77777777" w:rsidR="006468A3" w:rsidRPr="00714100" w:rsidRDefault="006468A3" w:rsidP="009A67EB">
      <w:pPr>
        <w:rPr>
          <w:rFonts w:ascii="Times New Roman" w:hAnsi="Times New Roman" w:cs="Times New Roman"/>
          <w:sz w:val="24"/>
          <w:szCs w:val="24"/>
        </w:rPr>
      </w:pPr>
    </w:p>
    <w:p w14:paraId="524437C4" w14:textId="5945FD38" w:rsidR="00CD2FC0" w:rsidRPr="00714100" w:rsidRDefault="00CD2FC0" w:rsidP="009D058E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 xml:space="preserve">Research Focus: </w:t>
      </w:r>
    </w:p>
    <w:p w14:paraId="1E1C3911" w14:textId="6DC1642D" w:rsidR="00CD2FC0" w:rsidRPr="00714100" w:rsidRDefault="00CD2FC0" w:rsidP="009D058E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 xml:space="preserve">Genesis, morphology, and classification of hydromorphic </w:t>
      </w:r>
      <w:r w:rsidR="00036A7D" w:rsidRPr="00714100">
        <w:rPr>
          <w:rFonts w:ascii="Times New Roman" w:hAnsi="Times New Roman" w:cs="Times New Roman"/>
          <w:sz w:val="24"/>
          <w:szCs w:val="24"/>
        </w:rPr>
        <w:t xml:space="preserve">and submerged </w:t>
      </w:r>
      <w:r w:rsidRPr="00714100">
        <w:rPr>
          <w:rFonts w:ascii="Times New Roman" w:hAnsi="Times New Roman" w:cs="Times New Roman"/>
          <w:sz w:val="24"/>
          <w:szCs w:val="24"/>
        </w:rPr>
        <w:t>soils</w:t>
      </w:r>
    </w:p>
    <w:p w14:paraId="3BC5F301" w14:textId="4FB956B7" w:rsidR="00CD2FC0" w:rsidRPr="00714100" w:rsidRDefault="00CD2FC0" w:rsidP="009D058E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>Pedogenesis and soil-</w:t>
      </w:r>
      <w:r w:rsidR="00036A7D" w:rsidRPr="00714100">
        <w:rPr>
          <w:rFonts w:ascii="Times New Roman" w:hAnsi="Times New Roman" w:cs="Times New Roman"/>
          <w:sz w:val="24"/>
          <w:szCs w:val="24"/>
        </w:rPr>
        <w:t xml:space="preserve">water </w:t>
      </w:r>
      <w:r w:rsidRPr="00714100">
        <w:rPr>
          <w:rFonts w:ascii="Times New Roman" w:hAnsi="Times New Roman" w:cs="Times New Roman"/>
          <w:sz w:val="24"/>
          <w:szCs w:val="24"/>
        </w:rPr>
        <w:t>landscape relations</w:t>
      </w:r>
    </w:p>
    <w:p w14:paraId="34083F30" w14:textId="77777777" w:rsidR="00CD2FC0" w:rsidRPr="00714100" w:rsidRDefault="00CD2FC0" w:rsidP="009D058E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>Hydropedology of non-tidal wetlands and coastal marshes</w:t>
      </w:r>
    </w:p>
    <w:p w14:paraId="3B6CD567" w14:textId="77777777" w:rsidR="00CD2FC0" w:rsidRPr="00714100" w:rsidRDefault="00CD2FC0" w:rsidP="009D058E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>Pedogenesis and resource inventory of subaqueous soils</w:t>
      </w:r>
    </w:p>
    <w:p w14:paraId="72AD45A4" w14:textId="59439666" w:rsidR="00CD2FC0" w:rsidRPr="00714100" w:rsidRDefault="00CD2FC0" w:rsidP="009D058E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>Technology development for documenting reducing soil conditions</w:t>
      </w:r>
    </w:p>
    <w:p w14:paraId="6F9EFFBB" w14:textId="77777777" w:rsidR="00924204" w:rsidRPr="00714100" w:rsidRDefault="00924204" w:rsidP="009D058E">
      <w:pPr>
        <w:rPr>
          <w:rFonts w:ascii="Times New Roman" w:hAnsi="Times New Roman" w:cs="Times New Roman"/>
          <w:sz w:val="24"/>
          <w:szCs w:val="24"/>
        </w:rPr>
      </w:pPr>
    </w:p>
    <w:p w14:paraId="469CDDD9" w14:textId="77777777" w:rsidR="009D058E" w:rsidRPr="00714100" w:rsidRDefault="009D058E" w:rsidP="009D058E">
      <w:pPr>
        <w:rPr>
          <w:rFonts w:ascii="Times New Roman" w:hAnsi="Times New Roman" w:cs="Times New Roman"/>
          <w:sz w:val="24"/>
          <w:szCs w:val="24"/>
        </w:rPr>
      </w:pPr>
    </w:p>
    <w:p w14:paraId="5783FEB4" w14:textId="77777777" w:rsidR="009D058E" w:rsidRPr="00714100" w:rsidRDefault="00924204" w:rsidP="009D05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4100">
        <w:rPr>
          <w:rFonts w:ascii="Times New Roman" w:hAnsi="Times New Roman" w:cs="Times New Roman"/>
          <w:b/>
          <w:bCs/>
          <w:sz w:val="24"/>
          <w:szCs w:val="24"/>
        </w:rPr>
        <w:t xml:space="preserve">Otero Perez Xose Lois </w:t>
      </w:r>
    </w:p>
    <w:p w14:paraId="54B1CF96" w14:textId="0AF797B7" w:rsidR="00924204" w:rsidRPr="00714100" w:rsidRDefault="00924204" w:rsidP="009D058E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 xml:space="preserve">CRETUS, Department of Soil Science and Agricultural Chemistry, Faculty of Biology, University of Santiago de Compostela, Santiago de Compostela (Spain). </w:t>
      </w:r>
      <w:hyperlink r:id="rId13" w:history="1">
        <w:r w:rsidRPr="00714100">
          <w:rPr>
            <w:rStyle w:val="Collegamentoipertestuale"/>
            <w:rFonts w:ascii="Times New Roman" w:hAnsi="Times New Roman" w:cs="Times New Roman"/>
            <w:sz w:val="24"/>
            <w:szCs w:val="24"/>
          </w:rPr>
          <w:t>xl.otero@usc.es</w:t>
        </w:r>
      </w:hyperlink>
    </w:p>
    <w:p w14:paraId="74BBE308" w14:textId="77777777" w:rsidR="009D058E" w:rsidRPr="00714100" w:rsidRDefault="009D058E" w:rsidP="009D058E">
      <w:pPr>
        <w:rPr>
          <w:rFonts w:ascii="Times New Roman" w:hAnsi="Times New Roman" w:cs="Times New Roman"/>
          <w:sz w:val="24"/>
          <w:szCs w:val="24"/>
        </w:rPr>
      </w:pPr>
    </w:p>
    <w:p w14:paraId="302B4410" w14:textId="5A93D76A" w:rsidR="002B7A2B" w:rsidRPr="00714100" w:rsidRDefault="002B7A2B" w:rsidP="009D058E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>Research Focus:</w:t>
      </w:r>
    </w:p>
    <w:p w14:paraId="7911999F" w14:textId="0C448A0E" w:rsidR="00924204" w:rsidRPr="00714100" w:rsidRDefault="002B7A2B" w:rsidP="009D058E">
      <w:pPr>
        <w:rPr>
          <w:rFonts w:ascii="Times New Roman" w:hAnsi="Times New Roman" w:cs="Times New Roman"/>
          <w:sz w:val="24"/>
          <w:szCs w:val="24"/>
        </w:rPr>
      </w:pPr>
      <w:r w:rsidRPr="00714100">
        <w:rPr>
          <w:rFonts w:ascii="Times New Roman" w:hAnsi="Times New Roman" w:cs="Times New Roman"/>
          <w:sz w:val="24"/>
          <w:szCs w:val="24"/>
        </w:rPr>
        <w:t>Cartography of soils and landscape, phisical-chemistry, degradation and recovery of grounds and waters.</w:t>
      </w:r>
    </w:p>
    <w:sectPr w:rsidR="00924204" w:rsidRPr="00714100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9A099" w14:textId="77777777" w:rsidR="00451628" w:rsidRDefault="00451628">
      <w:r>
        <w:separator/>
      </w:r>
    </w:p>
  </w:endnote>
  <w:endnote w:type="continuationSeparator" w:id="0">
    <w:p w14:paraId="3EDBFB6D" w14:textId="77777777" w:rsidR="00451628" w:rsidRDefault="0045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</w:sdtPr>
    <w:sdtContent>
      <w:sdt>
        <w:sdtPr>
          <w:id w:val="1728636285"/>
        </w:sdtPr>
        <w:sdtContent>
          <w:p w14:paraId="64CDAE41" w14:textId="77777777" w:rsidR="00196D89" w:rsidRDefault="00FB1F17">
            <w:pPr>
              <w:pStyle w:val="Pidipagin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A2D1B9" w14:textId="77777777" w:rsidR="00196D89" w:rsidRDefault="00196D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0DD2C" w14:textId="77777777" w:rsidR="00451628" w:rsidRDefault="00451628">
      <w:r>
        <w:separator/>
      </w:r>
    </w:p>
  </w:footnote>
  <w:footnote w:type="continuationSeparator" w:id="0">
    <w:p w14:paraId="0F27A826" w14:textId="77777777" w:rsidR="00451628" w:rsidRDefault="0045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2467" w14:textId="77777777" w:rsidR="00196D89" w:rsidRDefault="00FB1F17">
    <w:pPr>
      <w:pStyle w:val="Intestazion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77BA6C" wp14:editId="7937AA6E">
              <wp:simplePos x="0" y="0"/>
              <wp:positionH relativeFrom="column">
                <wp:posOffset>2987675</wp:posOffset>
              </wp:positionH>
              <wp:positionV relativeFrom="paragraph">
                <wp:posOffset>-97155</wp:posOffset>
              </wp:positionV>
              <wp:extent cx="2294255" cy="960755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255" cy="960755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2D81D70" w14:textId="77777777" w:rsidR="00196D89" w:rsidRDefault="00FB1F17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June 7-12, 2026</w:t>
                          </w:r>
                        </w:p>
                        <w:p w14:paraId="57EE07C9" w14:textId="77777777" w:rsidR="00196D89" w:rsidRDefault="00FB1F17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Nanjing, China</w:t>
                          </w:r>
                        </w:p>
                        <w:p w14:paraId="61AD8967" w14:textId="77777777" w:rsidR="00196D89" w:rsidRDefault="00196D8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  <w:rFonts w:ascii="Times New Roman" w:hAnsi="Times New Roman" w:cs="Times New Roman"/>
                                <w:sz w:val="24"/>
                              </w:rPr>
                              <w:t>https://www.23wcss.org.cn/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7BA6C" id="_x0000_t202" coordsize="21600,21600" o:spt="202" path="m,l,21600r21600,l21600,xe">
              <v:stroke joinstyle="miter"/>
              <v:path gradientshapeok="t" o:connecttype="rect"/>
            </v:shapetype>
            <v:shape id="文本框 48" o:spid="_x0000_s1026" type="#_x0000_t202" style="position:absolute;margin-left:235.25pt;margin-top:-7.65pt;width:180.65pt;height:7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" filled="f" stroked="f" strokeweight=".5pt">
              <v:stroke dashstyle="dash"/>
              <v:textbox>
                <w:txbxContent>
                  <w:p w14:paraId="22D81D70" w14:textId="77777777" w:rsidR="00196D89" w:rsidRDefault="00FB1F17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June 7-12, 2026</w:t>
                    </w:r>
                  </w:p>
                  <w:p w14:paraId="57EE07C9" w14:textId="77777777" w:rsidR="00196D89" w:rsidRDefault="00FB1F17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Nanjing, China</w:t>
                    </w:r>
                  </w:p>
                  <w:p w14:paraId="61AD8967" w14:textId="77777777" w:rsidR="00196D89" w:rsidRDefault="00196D89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hyperlink r:id="rId2" w:history="1">
                      <w:r>
                        <w:rPr>
                          <w:rStyle w:val="Collegamentoipertestuale"/>
                          <w:rFonts w:ascii="Times New Roman" w:hAnsi="Times New Roman" w:cs="Times New Roman"/>
                          <w:sz w:val="24"/>
                        </w:rPr>
                        <w:t>https://www.23wcss.org.cn/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23F0F" wp14:editId="708A2173">
              <wp:simplePos x="0" y="0"/>
              <wp:positionH relativeFrom="margin">
                <wp:posOffset>803275</wp:posOffset>
              </wp:positionH>
              <wp:positionV relativeFrom="paragraph">
                <wp:posOffset>-113665</wp:posOffset>
              </wp:positionV>
              <wp:extent cx="3185160" cy="9144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160" cy="914400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EE91C85" w14:textId="77777777" w:rsidR="00196D89" w:rsidRDefault="00FB1F17">
                          <w:pPr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 xml:space="preserve">23rd World Congress </w:t>
                          </w:r>
                        </w:p>
                        <w:p w14:paraId="3FF7DDE7" w14:textId="77777777" w:rsidR="00196D89" w:rsidRDefault="00FB1F17">
                          <w:pPr>
                            <w:jc w:val="left"/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>of Soil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923F0F" id="文本框 42" o:spid="_x0000_s1027" type="#_x0000_t202" style="position:absolute;margin-left:63.25pt;margin-top:-8.95pt;width:250.8pt;height:1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" filled="f" stroked="f" strokeweight=".5pt">
              <v:stroke dashstyle="dash"/>
              <v:textbox>
                <w:txbxContent>
                  <w:p w14:paraId="2EE91C85" w14:textId="77777777" w:rsidR="00196D89" w:rsidRDefault="00FB1F17">
                    <w:pPr>
                      <w:jc w:val="left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 xml:space="preserve">23rd World Congress </w:t>
                    </w:r>
                  </w:p>
                  <w:p w14:paraId="3FF7DDE7" w14:textId="77777777" w:rsidR="00196D89" w:rsidRDefault="00FB1F17">
                    <w:pPr>
                      <w:jc w:val="left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>of Soil Science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114300" distR="114300" wp14:anchorId="7E323468" wp14:editId="67116EE4">
          <wp:extent cx="737870" cy="737870"/>
          <wp:effectExtent l="0" t="0" r="5080" b="5080"/>
          <wp:docPr id="7" name="图片 7" descr="23届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23届会徽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38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158C3" w14:textId="77777777" w:rsidR="00196D89" w:rsidRDefault="00196D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43846"/>
    <w:multiLevelType w:val="multilevel"/>
    <w:tmpl w:val="54243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901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hyphenationZone w:val="283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2B"/>
    <w:rsid w:val="000353FB"/>
    <w:rsid w:val="00036A7D"/>
    <w:rsid w:val="0005588A"/>
    <w:rsid w:val="00067FDA"/>
    <w:rsid w:val="000A2D17"/>
    <w:rsid w:val="000B38D2"/>
    <w:rsid w:val="000B4AC7"/>
    <w:rsid w:val="000E7758"/>
    <w:rsid w:val="0011465B"/>
    <w:rsid w:val="00115F4E"/>
    <w:rsid w:val="0013412F"/>
    <w:rsid w:val="00155FC3"/>
    <w:rsid w:val="00156792"/>
    <w:rsid w:val="001639B1"/>
    <w:rsid w:val="00164C50"/>
    <w:rsid w:val="00190E6F"/>
    <w:rsid w:val="00196D89"/>
    <w:rsid w:val="00222E38"/>
    <w:rsid w:val="0027397E"/>
    <w:rsid w:val="00294276"/>
    <w:rsid w:val="00297635"/>
    <w:rsid w:val="002B7A2B"/>
    <w:rsid w:val="003130D6"/>
    <w:rsid w:val="003403EA"/>
    <w:rsid w:val="003518D3"/>
    <w:rsid w:val="00352D89"/>
    <w:rsid w:val="003A57E6"/>
    <w:rsid w:val="003B7BE2"/>
    <w:rsid w:val="003D67B0"/>
    <w:rsid w:val="0042272B"/>
    <w:rsid w:val="00426F3E"/>
    <w:rsid w:val="00451628"/>
    <w:rsid w:val="0045312A"/>
    <w:rsid w:val="004D6EB7"/>
    <w:rsid w:val="004E1E95"/>
    <w:rsid w:val="00516501"/>
    <w:rsid w:val="00533C8A"/>
    <w:rsid w:val="00544DCE"/>
    <w:rsid w:val="00564E3D"/>
    <w:rsid w:val="00587D76"/>
    <w:rsid w:val="005E2D7A"/>
    <w:rsid w:val="006228CA"/>
    <w:rsid w:val="006468A3"/>
    <w:rsid w:val="00672FCB"/>
    <w:rsid w:val="00677ACF"/>
    <w:rsid w:val="00694F6E"/>
    <w:rsid w:val="006A2D64"/>
    <w:rsid w:val="006B5AC4"/>
    <w:rsid w:val="006C58DF"/>
    <w:rsid w:val="006D49E8"/>
    <w:rsid w:val="006F034A"/>
    <w:rsid w:val="00714100"/>
    <w:rsid w:val="00721DAE"/>
    <w:rsid w:val="0072420E"/>
    <w:rsid w:val="00731457"/>
    <w:rsid w:val="00731B77"/>
    <w:rsid w:val="00793E65"/>
    <w:rsid w:val="007F7D02"/>
    <w:rsid w:val="008222A8"/>
    <w:rsid w:val="00832035"/>
    <w:rsid w:val="008441A6"/>
    <w:rsid w:val="008B3F74"/>
    <w:rsid w:val="00906BB1"/>
    <w:rsid w:val="00910F1C"/>
    <w:rsid w:val="00924204"/>
    <w:rsid w:val="00943B03"/>
    <w:rsid w:val="00952639"/>
    <w:rsid w:val="009A67EB"/>
    <w:rsid w:val="009B5B58"/>
    <w:rsid w:val="009C75B4"/>
    <w:rsid w:val="009D058E"/>
    <w:rsid w:val="009F27C4"/>
    <w:rsid w:val="00A33A80"/>
    <w:rsid w:val="00A54343"/>
    <w:rsid w:val="00A567B7"/>
    <w:rsid w:val="00A574D6"/>
    <w:rsid w:val="00AC0BEB"/>
    <w:rsid w:val="00AE5653"/>
    <w:rsid w:val="00AF03C3"/>
    <w:rsid w:val="00B066ED"/>
    <w:rsid w:val="00BC5A2B"/>
    <w:rsid w:val="00BF2ADB"/>
    <w:rsid w:val="00C10BFB"/>
    <w:rsid w:val="00C469B3"/>
    <w:rsid w:val="00C636A0"/>
    <w:rsid w:val="00C77400"/>
    <w:rsid w:val="00C84344"/>
    <w:rsid w:val="00CD111C"/>
    <w:rsid w:val="00CD29A2"/>
    <w:rsid w:val="00CD2FC0"/>
    <w:rsid w:val="00CE2737"/>
    <w:rsid w:val="00CF5222"/>
    <w:rsid w:val="00D47459"/>
    <w:rsid w:val="00D50AC9"/>
    <w:rsid w:val="00D61FDC"/>
    <w:rsid w:val="00D6344C"/>
    <w:rsid w:val="00D76675"/>
    <w:rsid w:val="00D84D7B"/>
    <w:rsid w:val="00DB02F1"/>
    <w:rsid w:val="00DC2858"/>
    <w:rsid w:val="00DC3488"/>
    <w:rsid w:val="00E0077D"/>
    <w:rsid w:val="00E0713B"/>
    <w:rsid w:val="00E470EC"/>
    <w:rsid w:val="00E612FE"/>
    <w:rsid w:val="00E86DEA"/>
    <w:rsid w:val="00E94B4A"/>
    <w:rsid w:val="00EB063C"/>
    <w:rsid w:val="00F0632E"/>
    <w:rsid w:val="00F26314"/>
    <w:rsid w:val="00FB1F17"/>
    <w:rsid w:val="00FB3705"/>
    <w:rsid w:val="00FD0305"/>
    <w:rsid w:val="00FF2CBD"/>
    <w:rsid w:val="0C666A33"/>
    <w:rsid w:val="21C0590C"/>
    <w:rsid w:val="2F397F87"/>
    <w:rsid w:val="2F5A2916"/>
    <w:rsid w:val="3474193F"/>
    <w:rsid w:val="38EE1CC0"/>
    <w:rsid w:val="39C5439C"/>
    <w:rsid w:val="4A3A4FE1"/>
    <w:rsid w:val="4ACA1763"/>
    <w:rsid w:val="568E4137"/>
    <w:rsid w:val="57E64A44"/>
    <w:rsid w:val="5FBF5961"/>
    <w:rsid w:val="63FC0E86"/>
    <w:rsid w:val="68583089"/>
    <w:rsid w:val="694B7A4D"/>
    <w:rsid w:val="72B91446"/>
    <w:rsid w:val="77F7D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EC3"/>
  <w15:docId w15:val="{38541878-E12A-4534-8573-B99BB631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jc w:val="left"/>
    </w:p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styleId="Collegamentoipertestuale">
    <w:name w:val="Hyperlink"/>
    <w:basedOn w:val="Carpredefinitoparagrafo"/>
    <w:autoRedefine/>
    <w:qFormat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firstLineChars="200" w:firstLine="420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b/>
      <w:bCs/>
      <w:kern w:val="44"/>
      <w:sz w:val="44"/>
      <w:szCs w:val="4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cocco@staff.univpm.it" TargetMode="External"/><Relationship Id="rId13" Type="http://schemas.openxmlformats.org/officeDocument/2006/relationships/hyperlink" Target="mailto:xl.otero@us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abenho@umd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useppe.lopapa@unip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via.vittori@unib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corti@staff.univpm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23wcss.org.cn/" TargetMode="External"/><Relationship Id="rId1" Type="http://schemas.openxmlformats.org/officeDocument/2006/relationships/hyperlink" Target="https://www.23wcss.org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菲菲 唐</dc:creator>
  <cp:lastModifiedBy>Corti, Giuseppe (CREA-AA)</cp:lastModifiedBy>
  <cp:revision>26</cp:revision>
  <dcterms:created xsi:type="dcterms:W3CDTF">2025-07-30T17:35:00Z</dcterms:created>
  <dcterms:modified xsi:type="dcterms:W3CDTF">2025-08-01T09:11:00Z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eyJoZGlkIjoiMmMwNDI1OWJiYjE4NjAyOWU2MjdkNzI3YTdjOGYyYWMiLCJ1c2VySWQiOiI1MTc5MjYwOTkifQ==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D2BC6150F4894D3A899170F1AE0F233D_12</vt:lpwstr>
  </property>
</Properties>
</file>