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spacing w:before="157" w:beforeLines="50" w:line="360" w:lineRule="auto"/>
        <w:ind w:left="0" w:firstLine="0" w:firstLineChars="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1B736816">
      <w:pPr>
        <w:pStyle w:val="2"/>
        <w:pageBreakBefore w:val="0"/>
        <w:widowControl w:val="0"/>
        <w:numPr>
          <w:ilvl w:val="0"/>
          <w:numId w:val="1"/>
        </w:numPr>
        <w:kinsoku/>
        <w:wordWrap/>
        <w:overflowPunct/>
        <w:topLinePunct w:val="0"/>
        <w:autoSpaceDE/>
        <w:autoSpaceDN/>
        <w:bidi w:val="0"/>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292A04FC">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b w:val="0"/>
          <w:bCs w:val="0"/>
          <w:i w:val="0"/>
          <w:iCs w:val="0"/>
          <w:color w:val="auto"/>
          <w:sz w:val="24"/>
          <w:szCs w:val="24"/>
        </w:rPr>
      </w:pPr>
      <w:r>
        <w:rPr>
          <w:rFonts w:hint="eastAsia" w:ascii="Times New Roman" w:hAnsi="Times New Roman" w:cs="Times New Roman"/>
          <w:b w:val="0"/>
          <w:bCs w:val="0"/>
          <w:i w:val="0"/>
          <w:iCs w:val="0"/>
          <w:color w:val="auto"/>
          <w:sz w:val="24"/>
          <w:szCs w:val="24"/>
        </w:rPr>
        <w:t xml:space="preserve">Soil erosion and conservation </w:t>
      </w:r>
    </w:p>
    <w:p w14:paraId="5C24EAEB">
      <w:pPr>
        <w:pStyle w:val="2"/>
        <w:pageBreakBefore w:val="0"/>
        <w:widowControl w:val="0"/>
        <w:numPr>
          <w:ilvl w:val="0"/>
          <w:numId w:val="1"/>
        </w:numPr>
        <w:kinsoku/>
        <w:wordWrap/>
        <w:overflowPunct/>
        <w:topLinePunct w:val="0"/>
        <w:autoSpaceDE/>
        <w:autoSpaceDN/>
        <w:bidi w:val="0"/>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50D1E5A9">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Zhang Fengbao,</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Institute of Soil and Water Conservation, Chinese Academy of Science and Ministry of Water Resources, China; fbzhang@nwsuaf.edu.cn</w:t>
      </w:r>
      <w:r>
        <w:rPr>
          <w:rFonts w:ascii="Times New Roman" w:hAnsi="Times New Roman" w:cs="Times New Roman"/>
          <w:color w:val="auto"/>
          <w:sz w:val="24"/>
          <w:szCs w:val="24"/>
        </w:rPr>
        <w:t>, primary contact person</w:t>
      </w:r>
      <w:r>
        <w:rPr>
          <w:rFonts w:hint="eastAsia" w:ascii="Times New Roman" w:hAnsi="Times New Roman" w:cs="Times New Roman"/>
          <w:color w:val="auto"/>
          <w:sz w:val="24"/>
          <w:szCs w:val="24"/>
        </w:rPr>
        <w:t>.</w:t>
      </w:r>
    </w:p>
    <w:p w14:paraId="3BF2D83A">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Fang Nufang, Northwest A&amp;F University, China; </w:t>
      </w:r>
      <w:r>
        <w:rPr>
          <w:color w:val="auto"/>
        </w:rPr>
        <w:fldChar w:fldCharType="begin"/>
      </w:r>
      <w:r>
        <w:rPr>
          <w:color w:val="auto"/>
        </w:rPr>
        <w:instrText xml:space="preserve"> HYPERLINK "mailto:fnf2012@126.com" </w:instrText>
      </w:r>
      <w:r>
        <w:rPr>
          <w:color w:val="auto"/>
        </w:rPr>
        <w:fldChar w:fldCharType="separate"/>
      </w:r>
      <w:r>
        <w:rPr>
          <w:rStyle w:val="11"/>
          <w:rFonts w:hint="eastAsia" w:ascii="Times New Roman" w:hAnsi="Times New Roman" w:cs="Times New Roman"/>
          <w:color w:val="auto"/>
          <w:sz w:val="24"/>
          <w:szCs w:val="24"/>
        </w:rPr>
        <w:t>fnf2012@126.com</w:t>
      </w:r>
      <w:r>
        <w:rPr>
          <w:rStyle w:val="11"/>
          <w:rFonts w:hint="eastAsia" w:ascii="Times New Roman" w:hAnsi="Times New Roman" w:cs="Times New Roman"/>
          <w:color w:val="auto"/>
          <w:sz w:val="24"/>
          <w:szCs w:val="24"/>
        </w:rPr>
        <w:fldChar w:fldCharType="end"/>
      </w:r>
      <w:r>
        <w:rPr>
          <w:rFonts w:hint="eastAsia" w:ascii="Times New Roman" w:hAnsi="Times New Roman" w:cs="Times New Roman"/>
          <w:color w:val="auto"/>
          <w:sz w:val="24"/>
          <w:szCs w:val="24"/>
        </w:rPr>
        <w:t>, primary contact person.</w:t>
      </w:r>
    </w:p>
    <w:p w14:paraId="4DD460E1">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Seyed Hamidreza Sadeghi, Tarbiat Modares University, IRAN; </w:t>
      </w:r>
      <w:r>
        <w:rPr>
          <w:color w:val="auto"/>
        </w:rPr>
        <w:fldChar w:fldCharType="begin"/>
      </w:r>
      <w:r>
        <w:rPr>
          <w:color w:val="auto"/>
        </w:rPr>
        <w:instrText xml:space="preserve"> HYPERLINK "mailto:sadeghi@modares.ac.ir" </w:instrText>
      </w:r>
      <w:r>
        <w:rPr>
          <w:color w:val="auto"/>
        </w:rPr>
        <w:fldChar w:fldCharType="separate"/>
      </w:r>
      <w:r>
        <w:rPr>
          <w:rStyle w:val="11"/>
          <w:rFonts w:hint="eastAsia" w:ascii="Times New Roman" w:hAnsi="Times New Roman" w:cs="Times New Roman"/>
          <w:color w:val="auto"/>
          <w:sz w:val="24"/>
          <w:szCs w:val="24"/>
        </w:rPr>
        <w:t>sadeghi@modares.ac.ir</w:t>
      </w:r>
      <w:r>
        <w:rPr>
          <w:rStyle w:val="11"/>
          <w:rFonts w:hint="eastAsia" w:ascii="Times New Roman" w:hAnsi="Times New Roman" w:cs="Times New Roman"/>
          <w:color w:val="auto"/>
          <w:sz w:val="24"/>
          <w:szCs w:val="24"/>
        </w:rPr>
        <w:fldChar w:fldCharType="end"/>
      </w:r>
      <w:r>
        <w:rPr>
          <w:rFonts w:hint="eastAsia" w:ascii="Times New Roman" w:hAnsi="Times New Roman" w:cs="Times New Roman"/>
          <w:color w:val="auto"/>
          <w:sz w:val="24"/>
          <w:szCs w:val="24"/>
        </w:rPr>
        <w:t>, sadeghi@</w:t>
      </w:r>
      <w:r>
        <w:rPr>
          <w:rFonts w:ascii="Times New Roman" w:hAnsi="Times New Roman" w:cs="Times New Roman"/>
          <w:color w:val="auto"/>
          <w:sz w:val="24"/>
          <w:szCs w:val="24"/>
        </w:rPr>
        <w:t>modares.ac.ir</w:t>
      </w:r>
      <w:r>
        <w:rPr>
          <w:rFonts w:hint="eastAsia" w:ascii="Times New Roman" w:hAnsi="Times New Roman" w:cs="Times New Roman"/>
          <w:color w:val="auto"/>
          <w:sz w:val="24"/>
          <w:szCs w:val="24"/>
        </w:rPr>
        <w:t>.</w:t>
      </w:r>
    </w:p>
    <w:p w14:paraId="1B41FC3A">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Paolo Tarolli, University of Padova, Ital</w:t>
      </w:r>
      <w:bookmarkStart w:id="2" w:name="_GoBack"/>
      <w:bookmarkEnd w:id="2"/>
      <w:r>
        <w:rPr>
          <w:rFonts w:hint="eastAsia" w:ascii="Times New Roman" w:hAnsi="Times New Roman" w:cs="Times New Roman"/>
          <w:color w:val="auto"/>
          <w:sz w:val="24"/>
          <w:szCs w:val="24"/>
        </w:rPr>
        <w:t xml:space="preserve">y; paolo.tarolli@unipd.it. </w:t>
      </w:r>
    </w:p>
    <w:p w14:paraId="453D4FA3">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b/>
          <w:bCs/>
          <w:color w:val="auto"/>
          <w:sz w:val="24"/>
          <w:szCs w:val="24"/>
        </w:rPr>
      </w:pPr>
      <w:r>
        <w:rPr>
          <w:rFonts w:hint="eastAsia" w:ascii="Times New Roman" w:hAnsi="Times New Roman" w:cs="Times New Roman"/>
          <w:color w:val="auto"/>
          <w:sz w:val="24"/>
          <w:szCs w:val="24"/>
        </w:rPr>
        <w:t>Shi Zhihua, Huazhong Agricultural University, China; pengshi@mail.hzau.edu.cn.</w:t>
      </w:r>
    </w:p>
    <w:p w14:paraId="7288DA42">
      <w:pPr>
        <w:pStyle w:val="2"/>
        <w:pageBreakBefore w:val="0"/>
        <w:widowControl w:val="0"/>
        <w:numPr>
          <w:ilvl w:val="0"/>
          <w:numId w:val="1"/>
        </w:numPr>
        <w:kinsoku/>
        <w:wordWrap/>
        <w:overflowPunct/>
        <w:topLinePunct w:val="0"/>
        <w:autoSpaceDE/>
        <w:autoSpaceDN/>
        <w:bidi w:val="0"/>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3813AD8B">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Soil erosion is a serious global environmental problem that leads to soil degradation and threating food security and ecological security. The session will provide a wide scope for critical discussion about </w:t>
      </w:r>
      <w:bookmarkStart w:id="0" w:name="OLE_LINK4"/>
      <w:bookmarkStart w:id="1" w:name="OLE_LINK3"/>
      <w:r>
        <w:rPr>
          <w:rFonts w:ascii="Times New Roman" w:hAnsi="Times New Roman" w:cs="Times New Roman"/>
          <w:color w:val="auto"/>
          <w:sz w:val="24"/>
          <w:szCs w:val="24"/>
        </w:rPr>
        <w:t xml:space="preserve">soil erosion processes and </w:t>
      </w:r>
      <w:bookmarkEnd w:id="0"/>
      <w:bookmarkEnd w:id="1"/>
      <w:r>
        <w:rPr>
          <w:rFonts w:ascii="Times New Roman" w:hAnsi="Times New Roman" w:cs="Times New Roman"/>
          <w:color w:val="auto"/>
          <w:sz w:val="24"/>
          <w:szCs w:val="24"/>
        </w:rPr>
        <w:t>mechanisms, soil erosion monitoring and predicting,</w:t>
      </w:r>
      <w:r>
        <w:rPr>
          <w:color w:val="auto"/>
        </w:rPr>
        <w:t xml:space="preserve"> </w:t>
      </w:r>
      <w:r>
        <w:rPr>
          <w:rFonts w:ascii="Times New Roman" w:hAnsi="Times New Roman" w:cs="Times New Roman"/>
          <w:color w:val="auto"/>
          <w:sz w:val="24"/>
          <w:szCs w:val="24"/>
        </w:rPr>
        <w:t>soil erosion and regional development, response of soil erosion to environmental change, new measures and technologies of soil resources conservation. The session will provide a networking opportunity for international/domestic/early-career, and senior</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soil scientists. Researches relevant to the key physical processes, influencing factors, and dynamic mechanism of different erosion types (water erosion, wind erosion, gravity erosion, freeze-thaw erosion, tillage erosion), soil erosion modeling, effects of natural and anthropogenic changes on soil erosion and coping strategies, and the issues involved in designing and implementing soil conservation program (e.g., constitutions, education and extension, and governance) will be welcome and shared extensively between experts and those interested in this field. </w:t>
      </w:r>
    </w:p>
    <w:p w14:paraId="76D8DB8E">
      <w:pPr>
        <w:pStyle w:val="2"/>
        <w:pageBreakBefore w:val="0"/>
        <w:widowControl w:val="0"/>
        <w:numPr>
          <w:ilvl w:val="0"/>
          <w:numId w:val="1"/>
        </w:numPr>
        <w:kinsoku/>
        <w:wordWrap/>
        <w:overflowPunct/>
        <w:topLinePunct w:val="0"/>
        <w:autoSpaceDE/>
        <w:autoSpaceDN/>
        <w:bidi w:val="0"/>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Relevance </w:t>
      </w:r>
    </w:p>
    <w:p w14:paraId="5C133571">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This session is highly relevant to the congress’ s theme of</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“Soil and the Shared Future for Mankind” as </w:t>
      </w:r>
      <w:r>
        <w:rPr>
          <w:rFonts w:hint="eastAsia" w:ascii="Times New Roman" w:hAnsi="Times New Roman" w:cs="Times New Roman"/>
          <w:color w:val="auto"/>
          <w:sz w:val="24"/>
          <w:szCs w:val="24"/>
        </w:rPr>
        <w:t>soil</w:t>
      </w:r>
      <w:r>
        <w:rPr>
          <w:rFonts w:ascii="Times New Roman" w:hAnsi="Times New Roman" w:cs="Times New Roman"/>
          <w:color w:val="auto"/>
          <w:sz w:val="24"/>
          <w:szCs w:val="24"/>
        </w:rPr>
        <w:t xml:space="preserve"> erosion is considered an important reason that causes soil</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degradation, which severely threat soil health and limit</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the sustainability and productivity of agriculture. Due to soil erosion, a </w:t>
      </w:r>
      <w:r>
        <w:rPr>
          <w:rFonts w:hint="eastAsia" w:ascii="Times New Roman" w:hAnsi="Times New Roman" w:cs="Times New Roman"/>
          <w:color w:val="auto"/>
          <w:sz w:val="24"/>
          <w:szCs w:val="24"/>
        </w:rPr>
        <w:t xml:space="preserve">lot </w:t>
      </w:r>
      <w:r>
        <w:rPr>
          <w:rFonts w:ascii="Times New Roman" w:hAnsi="Times New Roman" w:cs="Times New Roman"/>
          <w:color w:val="auto"/>
          <w:sz w:val="24"/>
          <w:szCs w:val="24"/>
        </w:rPr>
        <w:t>of soil resources have been degraded. So that, soil has become more barren and the soil layer has become thinner, a large area of land has been cut into fragments, and the cultivated land area has been shrinking. Therefore, revealing the mechanism of soil degradation from the perspective of soil erosion and ultimately realize soil conservation is a key challenge in soil science.</w:t>
      </w:r>
    </w:p>
    <w:p w14:paraId="0F8D69BC">
      <w:pPr>
        <w:pStyle w:val="2"/>
        <w:pageBreakBefore w:val="0"/>
        <w:widowControl w:val="0"/>
        <w:numPr>
          <w:ilvl w:val="0"/>
          <w:numId w:val="1"/>
        </w:numPr>
        <w:kinsoku/>
        <w:wordWrap/>
        <w:overflowPunct/>
        <w:topLinePunct w:val="0"/>
        <w:autoSpaceDE/>
        <w:autoSpaceDN/>
        <w:bidi w:val="0"/>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Format</w:t>
      </w:r>
    </w:p>
    <w:p w14:paraId="3F1E19FA">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 panel discussions, workshops</w:t>
      </w:r>
    </w:p>
    <w:p w14:paraId="00D76D02">
      <w:pPr>
        <w:pStyle w:val="2"/>
        <w:pageBreakBefore w:val="0"/>
        <w:widowControl w:val="0"/>
        <w:numPr>
          <w:ilvl w:val="0"/>
          <w:numId w:val="1"/>
        </w:numPr>
        <w:kinsoku/>
        <w:wordWrap/>
        <w:overflowPunct/>
        <w:topLinePunct w:val="0"/>
        <w:autoSpaceDE/>
        <w:autoSpaceDN/>
        <w:bidi w:val="0"/>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5BA10B2C">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Liu Baoyuan, Beijing Normal University, he is a leading expert in soil erosion in China. He has developed the Chinese Soil Loss Equation (CSLE) model, which accurately predicts soil erosion in China. His research helps guide conservation practices and land management, protecting the environment and promoting sustainable agriculture.)</w:t>
      </w:r>
    </w:p>
    <w:p w14:paraId="34A61E5F">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Zheng Fengli, Northwest A&amp;F University, Institute of Soil and Water Conservation, Chinese Academy of Science and Ministry of Water Resources, China, she is a leading expert in soil erosion and water conservation research in China. She has conducted in-depth studies on gully erosion and cutting erosion processes, revealing their initiation and development mechanisms and quantifying the impact of driving factors such as rainfall, runoff, and terrain factors on slope erosion.</w:t>
      </w:r>
    </w:p>
    <w:p w14:paraId="37F62E5E">
      <w:pPr>
        <w:pageBreakBefore w:val="0"/>
        <w:widowControl w:val="0"/>
        <w:kinsoku/>
        <w:wordWrap/>
        <w:overflowPunct/>
        <w:topLinePunct w:val="0"/>
        <w:autoSpaceDE/>
        <w:autoSpaceDN/>
        <w:bidi w:val="0"/>
        <w:spacing w:before="157" w:beforeLines="50" w:line="360" w:lineRule="auto"/>
        <w:ind w:left="0" w:firstLine="0" w:firstLineChars="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Cai Chongfa, Huazhong Agricultural University, he is a leading expert in the field of soil erosion and conservation from a soil science perspective. He delves into mechanisms like aggregate breakdown in soil erosion. His research also covers soil structure - erosion relationships and erosion prediction.</w:t>
      </w:r>
    </w:p>
    <w:p w14:paraId="7D74490E">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Paolo Tarolli, University of Padova, Italy; he is a leading expert in the field of digital terrain analysis, earth surface processes analysis, hydro-geomorphology, remote sensing, GIS. New research directions focus on agricultural landscapes under climate change scenarios; sustainable agriculture to mitigate the impact of weather extremes and soil salinization; steep-slope agriculture and its heritage preservation. His research on the mitigation strategies of soil salinization in agriculture is cited in two official reports of European Commission.</w:t>
      </w:r>
    </w:p>
    <w:p w14:paraId="637D8964">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Seyed Hamidreza Sadeghi</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 xml:space="preserve">Tarbiat Modares University, </w:t>
      </w:r>
      <w:r>
        <w:rPr>
          <w:rFonts w:ascii="Times New Roman" w:hAnsi="Times New Roman" w:cs="Times New Roman"/>
          <w:color w:val="auto"/>
          <w:sz w:val="24"/>
          <w:szCs w:val="24"/>
        </w:rPr>
        <w:t xml:space="preserve">Deputy President for WASWAC, Honorary President of Watershed Management Society of Iran, </w:t>
      </w:r>
      <w:r>
        <w:rPr>
          <w:rFonts w:hint="eastAsia" w:ascii="Times New Roman" w:hAnsi="Times New Roman" w:cs="Times New Roman"/>
          <w:color w:val="auto"/>
          <w:sz w:val="24"/>
          <w:szCs w:val="24"/>
        </w:rPr>
        <w:t xml:space="preserve">he is a leading expert in the field of </w:t>
      </w:r>
      <w:r>
        <w:rPr>
          <w:rFonts w:ascii="Times New Roman" w:hAnsi="Times New Roman" w:cs="Times New Roman"/>
          <w:color w:val="auto"/>
          <w:sz w:val="24"/>
          <w:szCs w:val="24"/>
        </w:rPr>
        <w:t>Application of Microorganisms in Soil Erosion Inhibition in Different Soils, Watershed Health and Ecological security.</w:t>
      </w:r>
      <w:r>
        <w:rPr>
          <w:rFonts w:hint="eastAsia" w:ascii="Times New Roman" w:hAnsi="Times New Roman" w:cs="Times New Roman"/>
          <w:color w:val="auto"/>
          <w:sz w:val="24"/>
          <w:szCs w:val="24"/>
        </w:rPr>
        <w:t xml:space="preserve"> </w:t>
      </w:r>
    </w:p>
    <w:p w14:paraId="4CF07F79">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Shi Zhihua, Huazhong Agricultural University, He is Aa leading expert in the field of soil erosion prevention and control, soil and water conservation, and ecological restoration. He has made remarkable achievements in studying the mechanisms of soil erosion, developing innovative prevention and control technologies, and promoting the sustainable management of soil and water resources.</w:t>
      </w:r>
    </w:p>
    <w:p w14:paraId="2634D810">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Zhang Guanghui, Beijing Normal University, he is a leading expert in slope soil-water dynamics and soil erosion. He has made remarkable achievements in soil detachment capacity and erosion dynamics, advancing our understanding of soil erosion processes and aiding in effective land management and conservation practices.</w:t>
      </w:r>
    </w:p>
    <w:p w14:paraId="384BD477">
      <w:pPr>
        <w:pageBreakBefore w:val="0"/>
        <w:widowControl w:val="0"/>
        <w:kinsoku/>
        <w:wordWrap/>
        <w:overflowPunct/>
        <w:topLinePunct w:val="0"/>
        <w:autoSpaceDE/>
        <w:autoSpaceDN/>
        <w:bidi w:val="0"/>
        <w:spacing w:before="157" w:beforeLines="50" w:line="360" w:lineRule="auto"/>
        <w:ind w:left="0" w:firstLine="0" w:firstLineChars="0"/>
        <w:textAlignment w:val="auto"/>
        <w:rPr>
          <w:rFonts w:ascii="Times New Roman" w:hAnsi="Times New Roman" w:cs="Times New Roman"/>
          <w:color w:val="auto"/>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5"/>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57457FC7">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6"/>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30D95"/>
    <w:rsid w:val="0005588A"/>
    <w:rsid w:val="00087E15"/>
    <w:rsid w:val="00096BF8"/>
    <w:rsid w:val="000E3FAD"/>
    <w:rsid w:val="000E7758"/>
    <w:rsid w:val="00160753"/>
    <w:rsid w:val="001A180C"/>
    <w:rsid w:val="001E0643"/>
    <w:rsid w:val="00205FCE"/>
    <w:rsid w:val="002B4B15"/>
    <w:rsid w:val="002C4630"/>
    <w:rsid w:val="003130D6"/>
    <w:rsid w:val="00352A35"/>
    <w:rsid w:val="00383081"/>
    <w:rsid w:val="00392703"/>
    <w:rsid w:val="003A045B"/>
    <w:rsid w:val="003A57E6"/>
    <w:rsid w:val="003A7354"/>
    <w:rsid w:val="003B7BE2"/>
    <w:rsid w:val="003E1D9A"/>
    <w:rsid w:val="003F552D"/>
    <w:rsid w:val="004139FD"/>
    <w:rsid w:val="0042272B"/>
    <w:rsid w:val="0045312A"/>
    <w:rsid w:val="0047667B"/>
    <w:rsid w:val="004E19B8"/>
    <w:rsid w:val="0061314E"/>
    <w:rsid w:val="006228CA"/>
    <w:rsid w:val="0065531A"/>
    <w:rsid w:val="00672FCB"/>
    <w:rsid w:val="006C58DF"/>
    <w:rsid w:val="006D49E8"/>
    <w:rsid w:val="006D533E"/>
    <w:rsid w:val="00712812"/>
    <w:rsid w:val="0072420E"/>
    <w:rsid w:val="00741775"/>
    <w:rsid w:val="00773DAA"/>
    <w:rsid w:val="007C2EE3"/>
    <w:rsid w:val="007E5146"/>
    <w:rsid w:val="00827425"/>
    <w:rsid w:val="00880B78"/>
    <w:rsid w:val="008B43A2"/>
    <w:rsid w:val="008F6724"/>
    <w:rsid w:val="009017E4"/>
    <w:rsid w:val="00905F3A"/>
    <w:rsid w:val="00952C82"/>
    <w:rsid w:val="0097702D"/>
    <w:rsid w:val="009B5B58"/>
    <w:rsid w:val="009D39E4"/>
    <w:rsid w:val="009D4821"/>
    <w:rsid w:val="00A33A80"/>
    <w:rsid w:val="00A574D6"/>
    <w:rsid w:val="00AA001D"/>
    <w:rsid w:val="00AC0BEB"/>
    <w:rsid w:val="00AC3831"/>
    <w:rsid w:val="00B02785"/>
    <w:rsid w:val="00B038A6"/>
    <w:rsid w:val="00B066ED"/>
    <w:rsid w:val="00B62B6F"/>
    <w:rsid w:val="00B64622"/>
    <w:rsid w:val="00BC5A2B"/>
    <w:rsid w:val="00BF2ABA"/>
    <w:rsid w:val="00BF2ADB"/>
    <w:rsid w:val="00C10BFB"/>
    <w:rsid w:val="00C469B3"/>
    <w:rsid w:val="00C77400"/>
    <w:rsid w:val="00CD1DDE"/>
    <w:rsid w:val="00CD29A2"/>
    <w:rsid w:val="00CF5222"/>
    <w:rsid w:val="00D24AFB"/>
    <w:rsid w:val="00D47459"/>
    <w:rsid w:val="00D76675"/>
    <w:rsid w:val="00DA7DF3"/>
    <w:rsid w:val="00DD3742"/>
    <w:rsid w:val="00DD4B2B"/>
    <w:rsid w:val="00E45740"/>
    <w:rsid w:val="00E612FE"/>
    <w:rsid w:val="00E94B4A"/>
    <w:rsid w:val="00EB7A5C"/>
    <w:rsid w:val="00EE0AC8"/>
    <w:rsid w:val="00F47B20"/>
    <w:rsid w:val="00F67323"/>
    <w:rsid w:val="00FA41A0"/>
    <w:rsid w:val="00FD0305"/>
    <w:rsid w:val="00FF2CBD"/>
    <w:rsid w:val="22F24B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9"/>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uiPriority w:val="99"/>
    <w:rPr>
      <w:b/>
      <w:bCs/>
    </w:rPr>
  </w:style>
  <w:style w:type="character" w:styleId="10">
    <w:name w:val="Emphasis"/>
    <w:basedOn w:val="9"/>
    <w:qFormat/>
    <w:uiPriority w:val="20"/>
    <w:rPr>
      <w:i/>
      <w:iCs/>
    </w:rPr>
  </w:style>
  <w:style w:type="character" w:styleId="11">
    <w:name w:val="Hyperlink"/>
    <w:basedOn w:val="9"/>
    <w:autoRedefine/>
    <w:qFormat/>
    <w:uiPriority w:val="0"/>
    <w:rPr>
      <w:color w:val="0000FF"/>
      <w:u w:val="single"/>
    </w:rPr>
  </w:style>
  <w:style w:type="character" w:styleId="12">
    <w:name w:val="annotation reference"/>
    <w:basedOn w:val="9"/>
    <w:semiHidden/>
    <w:unhideWhenUsed/>
    <w:uiPriority w:val="99"/>
    <w:rPr>
      <w:sz w:val="21"/>
      <w:szCs w:val="21"/>
    </w:rPr>
  </w:style>
  <w:style w:type="character" w:customStyle="1" w:styleId="13">
    <w:name w:val="页眉 字符"/>
    <w:basedOn w:val="9"/>
    <w:link w:val="6"/>
    <w:uiPriority w:val="99"/>
    <w:rPr>
      <w:sz w:val="18"/>
      <w:szCs w:val="18"/>
    </w:rPr>
  </w:style>
  <w:style w:type="character" w:customStyle="1" w:styleId="14">
    <w:name w:val="页脚 字符"/>
    <w:basedOn w:val="9"/>
    <w:link w:val="5"/>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9"/>
    <w:link w:val="2"/>
    <w:uiPriority w:val="9"/>
    <w:rPr>
      <w:b/>
      <w:bCs/>
      <w:kern w:val="44"/>
      <w:sz w:val="44"/>
      <w:szCs w:val="44"/>
    </w:rPr>
  </w:style>
  <w:style w:type="character" w:customStyle="1" w:styleId="17">
    <w:name w:val="批注文字 字符"/>
    <w:basedOn w:val="9"/>
    <w:link w:val="3"/>
    <w:semiHidden/>
    <w:uiPriority w:val="99"/>
  </w:style>
  <w:style w:type="character" w:customStyle="1" w:styleId="18">
    <w:name w:val="批注主题 字符"/>
    <w:basedOn w:val="17"/>
    <w:link w:val="7"/>
    <w:semiHidden/>
    <w:uiPriority w:val="99"/>
    <w:rPr>
      <w:b/>
      <w:bCs/>
    </w:rPr>
  </w:style>
  <w:style w:type="character" w:customStyle="1" w:styleId="19">
    <w:name w:val="批注框文本 字符"/>
    <w:basedOn w:val="9"/>
    <w:link w:val="4"/>
    <w:semiHidden/>
    <w:uiPriority w:val="99"/>
    <w:rPr>
      <w:sz w:val="18"/>
      <w:szCs w:val="18"/>
    </w:rPr>
  </w:style>
  <w:style w:type="character" w:customStyle="1" w:styleId="20">
    <w:name w:val="Unresolved Mention"/>
    <w:basedOn w:val="9"/>
    <w:semiHidden/>
    <w:unhideWhenUsed/>
    <w:uiPriority w:val="99"/>
    <w:rPr>
      <w:color w:val="605E5C"/>
      <w:shd w:val="clear" w:color="auto" w:fill="E1DFDD"/>
    </w:rPr>
  </w:style>
  <w:style w:type="paragraph" w:customStyle="1" w:styleId="2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817</Words>
  <Characters>5045</Characters>
  <Lines>42</Lines>
  <Paragraphs>11</Paragraphs>
  <TotalTime>154</TotalTime>
  <ScaleCrop>false</ScaleCrop>
  <LinksUpToDate>false</LinksUpToDate>
  <CharactersWithSpaces>5843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2025-02-21T08:52:00Z</dcterms:created>
  <dc:creator>菲菲 唐</dc:creator>
  <cp:lastModifiedBy>菲菲菲菲糖</cp:lastModifiedBy>
  <dcterms:modified xsi:type="dcterms:W3CDTF">2025-06-04T03:20:47Z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137B1B74870D45C1892F4F2C9104D716_12</vt:lpwstr>
  </property>
</Properties>
</file>