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D1CE0">
      <w:pPr>
        <w:pageBreakBefore w:val="0"/>
        <w:kinsoku/>
        <w:wordWrap/>
        <w:overflowPunct/>
        <w:topLinePunct w:val="0"/>
        <w:autoSpaceDE/>
        <w:autoSpaceDN/>
        <w:bidi w:val="0"/>
        <w:adjustRightInd/>
        <w:snapToGrid/>
        <w:spacing w:before="157" w:beforeLines="50" w:beforeAutospacing="0" w:afterAutospacing="0" w:line="360" w:lineRule="auto"/>
        <w:ind w:left="0" w:firstLine="0" w:firstLineChars="0"/>
        <w:jc w:val="center"/>
        <w:textAlignment w:val="auto"/>
        <w:rPr>
          <w:rFonts w:hint="default" w:ascii="Times New Roman" w:hAnsi="Times New Roman" w:cs="Times New Roman"/>
          <w:b/>
          <w:bCs/>
          <w:sz w:val="32"/>
          <w:szCs w:val="32"/>
        </w:rPr>
      </w:pPr>
      <w:bookmarkStart w:id="0" w:name="OLE_LINK8"/>
      <w:bookmarkStart w:id="1" w:name="OLE_LINK7"/>
      <w:r>
        <w:rPr>
          <w:rFonts w:hint="default" w:ascii="Times New Roman" w:hAnsi="Times New Roman" w:cs="Times New Roman"/>
          <w:b/>
          <w:bCs/>
          <w:sz w:val="32"/>
          <w:szCs w:val="32"/>
        </w:rPr>
        <w:t xml:space="preserve">Session Proposal </w:t>
      </w:r>
    </w:p>
    <w:p w14:paraId="1939BD21">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Session Title</w:t>
      </w:r>
    </w:p>
    <w:p w14:paraId="04E90E9C">
      <w:pPr>
        <w:pageBreakBefore w:val="0"/>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bookmarkStart w:id="2" w:name="OLE_LINK5"/>
      <w:bookmarkStart w:id="3" w:name="OLE_LINK6"/>
      <w:r>
        <w:rPr>
          <w:rFonts w:hint="default" w:ascii="Times New Roman" w:hAnsi="Times New Roman" w:cs="Times New Roman"/>
          <w:color w:val="0432FF"/>
          <w:sz w:val="24"/>
          <w:szCs w:val="24"/>
        </w:rPr>
        <w:t>Soil Organic Carbon Accounting Using Proximal Sensing: Advancing Sustainability Across Agricultural and Natural Ecosystems</w:t>
      </w:r>
    </w:p>
    <w:bookmarkEnd w:id="2"/>
    <w:bookmarkEnd w:id="3"/>
    <w:p w14:paraId="7BE21829">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Session Organizers</w:t>
      </w:r>
    </w:p>
    <w:p w14:paraId="2BC5E484">
      <w:pPr>
        <w:pStyle w:val="15"/>
        <w:pageBreakBefore w:val="0"/>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lang w:val="en-AU"/>
        </w:rPr>
      </w:pPr>
      <w:r>
        <w:rPr>
          <w:rFonts w:hint="default" w:ascii="Times New Roman" w:hAnsi="Times New Roman" w:cs="Times New Roman"/>
          <w:color w:val="0432FF"/>
          <w:sz w:val="24"/>
          <w:szCs w:val="24"/>
          <w:lang w:val="en-AU"/>
        </w:rPr>
        <w:t xml:space="preserve">Prof. Yanfen Wang, University of the Chinese Academy of Sciences (UCAS), China, </w:t>
      </w:r>
      <w:r>
        <w:rPr>
          <w:rFonts w:hint="default" w:ascii="Times New Roman" w:hAnsi="Times New Roman" w:cs="Times New Roman"/>
        </w:rPr>
        <w:fldChar w:fldCharType="begin"/>
      </w:r>
      <w:r>
        <w:rPr>
          <w:rFonts w:hint="default" w:ascii="Times New Roman" w:hAnsi="Times New Roman" w:cs="Times New Roman"/>
        </w:rPr>
        <w:instrText xml:space="preserve"> HYPERLINK "mailto:yfwang@ucas.ac.cn" </w:instrText>
      </w:r>
      <w:r>
        <w:rPr>
          <w:rFonts w:hint="default" w:ascii="Times New Roman" w:hAnsi="Times New Roman" w:cs="Times New Roman"/>
        </w:rPr>
        <w:fldChar w:fldCharType="separate"/>
      </w:r>
      <w:r>
        <w:rPr>
          <w:rStyle w:val="11"/>
          <w:rFonts w:hint="default" w:ascii="Times New Roman" w:hAnsi="Times New Roman" w:cs="Times New Roman"/>
          <w:color w:val="0432FF"/>
          <w:sz w:val="24"/>
          <w:szCs w:val="24"/>
          <w:lang w:val="en-AU"/>
        </w:rPr>
        <w:t>yfwang@ucas.ac.cn</w:t>
      </w:r>
      <w:r>
        <w:rPr>
          <w:rStyle w:val="11"/>
          <w:rFonts w:hint="default" w:ascii="Times New Roman" w:hAnsi="Times New Roman" w:cs="Times New Roman"/>
          <w:color w:val="0432FF"/>
          <w:sz w:val="24"/>
          <w:szCs w:val="24"/>
          <w:lang w:val="en-AU"/>
        </w:rPr>
        <w:fldChar w:fldCharType="end"/>
      </w:r>
      <w:r>
        <w:rPr>
          <w:rFonts w:hint="default" w:ascii="Times New Roman" w:hAnsi="Times New Roman" w:cs="Times New Roman"/>
          <w:color w:val="0432FF"/>
          <w:sz w:val="24"/>
          <w:szCs w:val="24"/>
          <w:lang w:val="en-AU"/>
        </w:rPr>
        <w:t xml:space="preserve"> </w:t>
      </w:r>
    </w:p>
    <w:p w14:paraId="61DC6CF3">
      <w:pPr>
        <w:pStyle w:val="15"/>
        <w:pageBreakBefore w:val="0"/>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lang w:val="en-AU"/>
        </w:rPr>
      </w:pPr>
      <w:r>
        <w:rPr>
          <w:rFonts w:hint="default" w:ascii="Times New Roman" w:hAnsi="Times New Roman" w:cs="Times New Roman"/>
          <w:color w:val="0432FF"/>
          <w:sz w:val="24"/>
          <w:szCs w:val="24"/>
          <w:lang w:val="en-AU"/>
        </w:rPr>
        <w:t xml:space="preserve">Dr. Yash Dang, University of Queensland, Australia, </w:t>
      </w:r>
      <w:r>
        <w:rPr>
          <w:rFonts w:hint="default" w:ascii="Times New Roman" w:hAnsi="Times New Roman" w:cs="Times New Roman"/>
        </w:rPr>
        <w:fldChar w:fldCharType="begin"/>
      </w:r>
      <w:r>
        <w:rPr>
          <w:rFonts w:hint="default" w:ascii="Times New Roman" w:hAnsi="Times New Roman" w:cs="Times New Roman"/>
        </w:rPr>
        <w:instrText xml:space="preserve"> HYPERLINK "mailto:y.dang@uq.edu.au" </w:instrText>
      </w:r>
      <w:r>
        <w:rPr>
          <w:rFonts w:hint="default" w:ascii="Times New Roman" w:hAnsi="Times New Roman" w:cs="Times New Roman"/>
        </w:rPr>
        <w:fldChar w:fldCharType="separate"/>
      </w:r>
      <w:r>
        <w:rPr>
          <w:rStyle w:val="11"/>
          <w:rFonts w:hint="default" w:ascii="Times New Roman" w:hAnsi="Times New Roman" w:cs="Times New Roman"/>
          <w:color w:val="0432FF"/>
          <w:sz w:val="24"/>
          <w:szCs w:val="24"/>
          <w:lang w:val="en-AU"/>
        </w:rPr>
        <w:t>y.dang@uq.edu.au</w:t>
      </w:r>
      <w:r>
        <w:rPr>
          <w:rStyle w:val="11"/>
          <w:rFonts w:hint="default" w:ascii="Times New Roman" w:hAnsi="Times New Roman" w:cs="Times New Roman"/>
          <w:color w:val="0432FF"/>
          <w:sz w:val="24"/>
          <w:szCs w:val="24"/>
          <w:lang w:val="en-AU"/>
        </w:rPr>
        <w:fldChar w:fldCharType="end"/>
      </w:r>
    </w:p>
    <w:p w14:paraId="604C8DAD">
      <w:pPr>
        <w:pStyle w:val="15"/>
        <w:pageBreakBefore w:val="0"/>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lang w:val="en-AU"/>
        </w:rPr>
      </w:pPr>
      <w:r>
        <w:rPr>
          <w:rFonts w:hint="default" w:ascii="Times New Roman" w:hAnsi="Times New Roman" w:cs="Times New Roman"/>
          <w:color w:val="0432FF"/>
          <w:sz w:val="24"/>
          <w:szCs w:val="24"/>
          <w:lang w:val="en-AU"/>
        </w:rPr>
        <w:t xml:space="preserve">Dr. Jianqing Du, University of the Chinese Academy of Sciences (UCAS), China, </w:t>
      </w:r>
      <w:r>
        <w:rPr>
          <w:rFonts w:hint="default" w:ascii="Times New Roman" w:hAnsi="Times New Roman" w:cs="Times New Roman"/>
        </w:rPr>
        <w:fldChar w:fldCharType="begin"/>
      </w:r>
      <w:r>
        <w:rPr>
          <w:rFonts w:hint="default" w:ascii="Times New Roman" w:hAnsi="Times New Roman" w:cs="Times New Roman"/>
        </w:rPr>
        <w:instrText xml:space="preserve"> HYPERLINK "mailto:jqfdu@ucas.ac.cn" </w:instrText>
      </w:r>
      <w:r>
        <w:rPr>
          <w:rFonts w:hint="default" w:ascii="Times New Roman" w:hAnsi="Times New Roman" w:cs="Times New Roman"/>
        </w:rPr>
        <w:fldChar w:fldCharType="separate"/>
      </w:r>
      <w:r>
        <w:rPr>
          <w:rStyle w:val="11"/>
          <w:rFonts w:hint="default" w:ascii="Times New Roman" w:hAnsi="Times New Roman" w:cs="Times New Roman"/>
          <w:sz w:val="24"/>
          <w:szCs w:val="24"/>
          <w:lang w:val="en-AU"/>
        </w:rPr>
        <w:t>jqdu@ucas.ac.cn</w:t>
      </w:r>
      <w:r>
        <w:rPr>
          <w:rStyle w:val="11"/>
          <w:rFonts w:hint="default" w:ascii="Times New Roman" w:hAnsi="Times New Roman" w:cs="Times New Roman"/>
          <w:sz w:val="24"/>
          <w:szCs w:val="24"/>
          <w:lang w:val="en-AU"/>
        </w:rPr>
        <w:fldChar w:fldCharType="end"/>
      </w:r>
      <w:r>
        <w:rPr>
          <w:rFonts w:hint="default" w:ascii="Times New Roman" w:hAnsi="Times New Roman" w:cs="Times New Roman"/>
          <w:color w:val="0432FF"/>
          <w:sz w:val="24"/>
          <w:szCs w:val="24"/>
          <w:lang w:val="en-AU"/>
        </w:rPr>
        <w:t xml:space="preserve">   </w:t>
      </w:r>
    </w:p>
    <w:p w14:paraId="10A628A4">
      <w:pPr>
        <w:pStyle w:val="15"/>
        <w:pageBreakBefore w:val="0"/>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Style w:val="11"/>
          <w:rFonts w:hint="default" w:ascii="Times New Roman" w:hAnsi="Times New Roman" w:cs="Times New Roman"/>
          <w:color w:val="0432FF"/>
          <w:sz w:val="24"/>
          <w:szCs w:val="24"/>
          <w:u w:val="none"/>
        </w:rPr>
      </w:pPr>
      <w:r>
        <w:rPr>
          <w:rFonts w:hint="default" w:ascii="Times New Roman" w:hAnsi="Times New Roman" w:cs="Times New Roman"/>
          <w:color w:val="0432FF"/>
          <w:sz w:val="24"/>
          <w:szCs w:val="24"/>
        </w:rPr>
        <w:t xml:space="preserve">Prof. Songchao Chen, Zhejiang University, China, </w:t>
      </w:r>
      <w:r>
        <w:rPr>
          <w:rFonts w:hint="default" w:ascii="Times New Roman" w:hAnsi="Times New Roman" w:cs="Times New Roman"/>
        </w:rPr>
        <w:fldChar w:fldCharType="begin"/>
      </w:r>
      <w:r>
        <w:rPr>
          <w:rFonts w:hint="default" w:ascii="Times New Roman" w:hAnsi="Times New Roman" w:cs="Times New Roman"/>
        </w:rPr>
        <w:instrText xml:space="preserve"> HYPERLINK "mailto:chensongchao@zju.edu.cn" </w:instrText>
      </w:r>
      <w:r>
        <w:rPr>
          <w:rFonts w:hint="default" w:ascii="Times New Roman" w:hAnsi="Times New Roman" w:cs="Times New Roman"/>
        </w:rPr>
        <w:fldChar w:fldCharType="separate"/>
      </w:r>
      <w:r>
        <w:rPr>
          <w:rStyle w:val="11"/>
          <w:rFonts w:hint="default" w:ascii="Times New Roman" w:hAnsi="Times New Roman" w:cs="Times New Roman"/>
          <w:sz w:val="24"/>
          <w:szCs w:val="24"/>
        </w:rPr>
        <w:t>chensongchao@zju.edu.cn</w:t>
      </w:r>
      <w:r>
        <w:rPr>
          <w:rStyle w:val="11"/>
          <w:rFonts w:hint="default" w:ascii="Times New Roman" w:hAnsi="Times New Roman" w:cs="Times New Roman"/>
          <w:sz w:val="24"/>
          <w:szCs w:val="24"/>
        </w:rPr>
        <w:fldChar w:fldCharType="end"/>
      </w:r>
    </w:p>
    <w:p w14:paraId="5171E0E3">
      <w:pPr>
        <w:pStyle w:val="15"/>
        <w:pageBreakBefore w:val="0"/>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 xml:space="preserve">Dr. Anquan Xia, Development and Research Center (National Geological Archives of China), China Geological Survey, Beijing, 100037, China. </w:t>
      </w:r>
      <w:r>
        <w:rPr>
          <w:rFonts w:hint="default" w:ascii="Times New Roman" w:hAnsi="Times New Roman" w:cs="Times New Roman"/>
        </w:rPr>
        <w:fldChar w:fldCharType="begin"/>
      </w:r>
      <w:r>
        <w:rPr>
          <w:rFonts w:hint="default" w:ascii="Times New Roman" w:hAnsi="Times New Roman" w:cs="Times New Roman"/>
        </w:rPr>
        <w:instrText xml:space="preserve"> HYPERLINK "mailto:xiaanquan17@mails.ucas.ac.cn" </w:instrText>
      </w:r>
      <w:r>
        <w:rPr>
          <w:rFonts w:hint="default" w:ascii="Times New Roman" w:hAnsi="Times New Roman" w:cs="Times New Roman"/>
        </w:rPr>
        <w:fldChar w:fldCharType="separate"/>
      </w:r>
      <w:r>
        <w:rPr>
          <w:rStyle w:val="11"/>
          <w:rFonts w:hint="default" w:ascii="Times New Roman" w:hAnsi="Times New Roman" w:cs="Times New Roman"/>
          <w:sz w:val="24"/>
          <w:szCs w:val="24"/>
        </w:rPr>
        <w:t>xiaanquan17@mails.ucas.ac.cn</w:t>
      </w:r>
      <w:r>
        <w:rPr>
          <w:rStyle w:val="11"/>
          <w:rFonts w:hint="default" w:ascii="Times New Roman" w:hAnsi="Times New Roman" w:cs="Times New Roman"/>
          <w:sz w:val="24"/>
          <w:szCs w:val="24"/>
        </w:rPr>
        <w:fldChar w:fldCharType="end"/>
      </w:r>
      <w:r>
        <w:rPr>
          <w:rFonts w:hint="default" w:ascii="Times New Roman" w:hAnsi="Times New Roman" w:cs="Times New Roman"/>
          <w:color w:val="0432FF"/>
          <w:sz w:val="24"/>
          <w:szCs w:val="24"/>
        </w:rPr>
        <w:t xml:space="preserve"> </w:t>
      </w:r>
    </w:p>
    <w:p w14:paraId="18CD3EFB">
      <w:pPr>
        <w:pStyle w:val="15"/>
        <w:pageBreakBefore w:val="0"/>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 xml:space="preserve">Dr. Francesco Fava, Department of Environmental Science and Policy, Università degli Studi di Milano, Via Celoria 2, Milan, Italy </w:t>
      </w:r>
      <w:r>
        <w:rPr>
          <w:rFonts w:hint="default" w:ascii="Times New Roman" w:hAnsi="Times New Roman" w:cs="Times New Roman"/>
        </w:rPr>
        <w:fldChar w:fldCharType="begin"/>
      </w:r>
      <w:r>
        <w:rPr>
          <w:rFonts w:hint="default" w:ascii="Times New Roman" w:hAnsi="Times New Roman" w:cs="Times New Roman"/>
        </w:rPr>
        <w:instrText xml:space="preserve"> HYPERLINK "mailto:francesco.fava@unimi.it" </w:instrText>
      </w:r>
      <w:r>
        <w:rPr>
          <w:rFonts w:hint="default" w:ascii="Times New Roman" w:hAnsi="Times New Roman" w:cs="Times New Roman"/>
        </w:rPr>
        <w:fldChar w:fldCharType="separate"/>
      </w:r>
      <w:r>
        <w:rPr>
          <w:rStyle w:val="11"/>
          <w:rFonts w:hint="default" w:ascii="Times New Roman" w:hAnsi="Times New Roman" w:cs="Times New Roman"/>
          <w:sz w:val="24"/>
          <w:szCs w:val="24"/>
        </w:rPr>
        <w:t>francesco.fava@unimi.it</w:t>
      </w:r>
      <w:r>
        <w:rPr>
          <w:rStyle w:val="11"/>
          <w:rFonts w:hint="default" w:ascii="Times New Roman" w:hAnsi="Times New Roman" w:cs="Times New Roman"/>
          <w:sz w:val="24"/>
          <w:szCs w:val="24"/>
        </w:rPr>
        <w:fldChar w:fldCharType="end"/>
      </w:r>
    </w:p>
    <w:p w14:paraId="14F5E6D9">
      <w:pPr>
        <w:pStyle w:val="15"/>
        <w:pageBreakBefore w:val="0"/>
        <w:numPr>
          <w:ilvl w:val="0"/>
          <w:numId w:val="2"/>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lang w:val="en-AU"/>
        </w:rPr>
      </w:pPr>
      <w:r>
        <w:rPr>
          <w:rFonts w:hint="default" w:ascii="Times New Roman" w:hAnsi="Times New Roman" w:cs="Times New Roman"/>
          <w:color w:val="0432FF"/>
          <w:sz w:val="24"/>
          <w:szCs w:val="24"/>
          <w:lang w:val="en-AU"/>
        </w:rPr>
        <w:t xml:space="preserve">Dr. Tong Li, University of Queensland, Australia, </w:t>
      </w:r>
      <w:r>
        <w:rPr>
          <w:rFonts w:hint="default" w:ascii="Times New Roman" w:hAnsi="Times New Roman" w:cs="Times New Roman"/>
        </w:rPr>
        <w:fldChar w:fldCharType="begin"/>
      </w:r>
      <w:r>
        <w:rPr>
          <w:rFonts w:hint="default" w:ascii="Times New Roman" w:hAnsi="Times New Roman" w:cs="Times New Roman"/>
        </w:rPr>
        <w:instrText xml:space="preserve"> HYPERLINK "mailto:tong.li1@uq.edu.au" </w:instrText>
      </w:r>
      <w:r>
        <w:rPr>
          <w:rFonts w:hint="default" w:ascii="Times New Roman" w:hAnsi="Times New Roman" w:cs="Times New Roman"/>
        </w:rPr>
        <w:fldChar w:fldCharType="separate"/>
      </w:r>
      <w:r>
        <w:rPr>
          <w:rStyle w:val="11"/>
          <w:rFonts w:hint="default" w:ascii="Times New Roman" w:hAnsi="Times New Roman" w:cs="Times New Roman"/>
          <w:color w:val="0432FF"/>
          <w:sz w:val="24"/>
          <w:szCs w:val="24"/>
          <w:lang w:val="en-AU"/>
        </w:rPr>
        <w:t>tong.li1@uq.edu.au</w:t>
      </w:r>
      <w:r>
        <w:rPr>
          <w:rStyle w:val="11"/>
          <w:rFonts w:hint="default" w:ascii="Times New Roman" w:hAnsi="Times New Roman" w:cs="Times New Roman"/>
          <w:color w:val="0432FF"/>
          <w:sz w:val="24"/>
          <w:szCs w:val="24"/>
          <w:lang w:val="en-AU"/>
        </w:rPr>
        <w:fldChar w:fldCharType="end"/>
      </w:r>
      <w:r>
        <w:rPr>
          <w:rStyle w:val="11"/>
          <w:rFonts w:hint="default" w:ascii="Times New Roman" w:hAnsi="Times New Roman" w:cs="Times New Roman"/>
          <w:color w:val="0432FF"/>
          <w:sz w:val="24"/>
          <w:szCs w:val="24"/>
          <w:lang w:val="en-AU"/>
        </w:rPr>
        <w:t xml:space="preserve"> </w:t>
      </w:r>
      <w:r>
        <w:rPr>
          <w:rFonts w:hint="default" w:ascii="Times New Roman" w:hAnsi="Times New Roman" w:cs="Times New Roman"/>
          <w:color w:val="FF0000"/>
          <w:sz w:val="24"/>
          <w:szCs w:val="24"/>
          <w:lang w:val="en-AU"/>
        </w:rPr>
        <w:t>Primary Contact Person</w:t>
      </w:r>
    </w:p>
    <w:p w14:paraId="38A5C722">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Session Description</w:t>
      </w:r>
    </w:p>
    <w:p w14:paraId="37EF902E">
      <w:pPr>
        <w:pageBreakBefore w:val="0"/>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lang w:val="en-GB"/>
        </w:rPr>
      </w:pPr>
      <w:r>
        <w:rPr>
          <w:rFonts w:hint="default" w:ascii="Times New Roman" w:hAnsi="Times New Roman" w:cs="Times New Roman"/>
          <w:color w:val="0432FF"/>
          <w:sz w:val="24"/>
          <w:szCs w:val="24"/>
          <w:lang w:val="en-GB"/>
        </w:rPr>
        <w:t>This session aims to foster critical discussions on advancements and applications of proximal sensing technologies, with a focus on mid-infrared (MIR) and visible near-infrared (vis-NIR) spectroscopy. These tools offer cost-effective and precise solutions for estimating and monitoring soil organic carbon (SOC). Given SOC</w:t>
      </w:r>
      <w:r>
        <w:rPr>
          <w:rFonts w:hint="default" w:ascii="Times New Roman" w:hAnsi="Times New Roman" w:cs="Times New Roman"/>
          <w:color w:val="0432FF"/>
          <w:sz w:val="24"/>
          <w:szCs w:val="24"/>
          <w:lang w:val="en-US" w:eastAsia="zh-CN"/>
        </w:rPr>
        <w:t>’</w:t>
      </w:r>
      <w:r>
        <w:rPr>
          <w:rFonts w:hint="default" w:ascii="Times New Roman" w:hAnsi="Times New Roman" w:cs="Times New Roman"/>
          <w:color w:val="0432FF"/>
          <w:sz w:val="24"/>
          <w:szCs w:val="24"/>
          <w:lang w:val="en-GB"/>
        </w:rPr>
        <w:t>s crucial role in enhancing agricultural productivity and supporting the sustainability of natural ecosystems such as grasslands and forests, the session will delve into the biogeochemical processes that drive SOC dynamics. It will also examine the potential of proximal sensing for measuring these processes and discuss strategies for integrating these technologies into sustainable land use and carbon management practices.</w:t>
      </w:r>
    </w:p>
    <w:p w14:paraId="01904FFD">
      <w:pPr>
        <w:pageBreakBefore w:val="0"/>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Proximal sensing technologies offer a cost-effective and efficient alternative for SOC estimation across diverse ecosystems, from agricultural soils to natural landscapes such as grasslands and forests. This session will showcase advancements in MIR and NIR technologies, highlighting their application in different ecological systems. Case studies from international collaborations, including the Australia-China Carbon Partnership project, will demonstrate the practical implementation of these technologies.</w:t>
      </w:r>
    </w:p>
    <w:p w14:paraId="1859418E">
      <w:pPr>
        <w:pageBreakBefore w:val="0"/>
        <w:widowControl/>
        <w:kinsoku/>
        <w:wordWrap/>
        <w:overflowPunct/>
        <w:topLinePunct w:val="0"/>
        <w:autoSpaceDE/>
        <w:autoSpaceDN/>
        <w:bidi w:val="0"/>
        <w:adjustRightInd/>
        <w:snapToGrid/>
        <w:spacing w:before="157" w:beforeLines="50" w:beforeAutospacing="0" w:afterAutospacing="0" w:line="360" w:lineRule="auto"/>
        <w:ind w:left="0" w:firstLine="0" w:firstLineChars="0"/>
        <w:jc w:val="left"/>
        <w:textAlignment w:val="auto"/>
        <w:rPr>
          <w:rFonts w:hint="default" w:ascii="Times New Roman" w:hAnsi="Times New Roman" w:eastAsia="Times New Roman" w:cs="Times New Roman"/>
          <w:color w:val="0432FF"/>
          <w:kern w:val="0"/>
          <w:sz w:val="24"/>
          <w:szCs w:val="24"/>
          <w:lang w:val="en-AU"/>
        </w:rPr>
      </w:pPr>
      <w:r>
        <w:rPr>
          <w:rFonts w:hint="default" w:ascii="Times New Roman" w:hAnsi="Times New Roman" w:eastAsia="Times New Roman" w:cs="Times New Roman"/>
          <w:color w:val="0432FF"/>
          <w:kern w:val="0"/>
          <w:sz w:val="24"/>
          <w:szCs w:val="24"/>
          <w:lang w:val="en-AU"/>
        </w:rPr>
        <w:t>Key topics of discussion will include but no limit to:</w:t>
      </w:r>
    </w:p>
    <w:p w14:paraId="3334913F">
      <w:pPr>
        <w:pageBreakBefore w:val="0"/>
        <w:widowControl/>
        <w:numPr>
          <w:ilvl w:val="0"/>
          <w:numId w:val="3"/>
        </w:numPr>
        <w:kinsoku/>
        <w:wordWrap/>
        <w:overflowPunct/>
        <w:topLinePunct w:val="0"/>
        <w:autoSpaceDE/>
        <w:autoSpaceDN/>
        <w:bidi w:val="0"/>
        <w:adjustRightInd/>
        <w:snapToGrid/>
        <w:spacing w:before="157" w:beforeLines="50" w:beforeAutospacing="0" w:afterAutospacing="0" w:line="360" w:lineRule="auto"/>
        <w:ind w:left="0" w:firstLine="0" w:firstLineChars="0"/>
        <w:jc w:val="left"/>
        <w:textAlignment w:val="auto"/>
        <w:rPr>
          <w:rFonts w:hint="default" w:ascii="Times New Roman" w:hAnsi="Times New Roman" w:eastAsia="Times New Roman" w:cs="Times New Roman"/>
          <w:color w:val="0432FF"/>
          <w:kern w:val="0"/>
          <w:sz w:val="24"/>
          <w:szCs w:val="24"/>
          <w:lang w:val="en-AU"/>
        </w:rPr>
      </w:pPr>
      <w:r>
        <w:rPr>
          <w:rFonts w:hint="default" w:ascii="Times New Roman" w:hAnsi="Times New Roman" w:eastAsia="Times New Roman" w:cs="Times New Roman"/>
          <w:color w:val="0432FF"/>
          <w:kern w:val="0"/>
          <w:sz w:val="24"/>
          <w:szCs w:val="24"/>
          <w:lang w:val="en-AU"/>
        </w:rPr>
        <w:t>The integration of MIR and NIR technologies for SOC estimation.</w:t>
      </w:r>
    </w:p>
    <w:p w14:paraId="02B4E6C2">
      <w:pPr>
        <w:pageBreakBefore w:val="0"/>
        <w:widowControl/>
        <w:numPr>
          <w:ilvl w:val="0"/>
          <w:numId w:val="3"/>
        </w:numPr>
        <w:kinsoku/>
        <w:wordWrap/>
        <w:overflowPunct/>
        <w:topLinePunct w:val="0"/>
        <w:autoSpaceDE/>
        <w:autoSpaceDN/>
        <w:bidi w:val="0"/>
        <w:adjustRightInd/>
        <w:snapToGrid/>
        <w:spacing w:before="157" w:beforeLines="50" w:beforeAutospacing="0" w:afterAutospacing="0" w:line="360" w:lineRule="auto"/>
        <w:ind w:left="0" w:firstLine="0" w:firstLineChars="0"/>
        <w:jc w:val="left"/>
        <w:textAlignment w:val="auto"/>
        <w:rPr>
          <w:rFonts w:hint="default" w:ascii="Times New Roman" w:hAnsi="Times New Roman" w:eastAsia="Times New Roman" w:cs="Times New Roman"/>
          <w:color w:val="0432FF"/>
          <w:kern w:val="0"/>
          <w:sz w:val="24"/>
          <w:szCs w:val="24"/>
          <w:lang w:val="en-AU"/>
        </w:rPr>
      </w:pPr>
      <w:r>
        <w:rPr>
          <w:rFonts w:hint="default" w:ascii="Times New Roman" w:hAnsi="Times New Roman" w:eastAsia="Times New Roman" w:cs="Times New Roman"/>
          <w:color w:val="0432FF"/>
          <w:kern w:val="0"/>
          <w:sz w:val="24"/>
          <w:szCs w:val="24"/>
          <w:lang w:val="en-AU"/>
        </w:rPr>
        <w:t>Advances in data preprocessing, calibration, and validation methods.</w:t>
      </w:r>
    </w:p>
    <w:p w14:paraId="71055988">
      <w:pPr>
        <w:pageBreakBefore w:val="0"/>
        <w:widowControl/>
        <w:numPr>
          <w:ilvl w:val="0"/>
          <w:numId w:val="3"/>
        </w:numPr>
        <w:kinsoku/>
        <w:wordWrap/>
        <w:overflowPunct/>
        <w:topLinePunct w:val="0"/>
        <w:autoSpaceDE/>
        <w:autoSpaceDN/>
        <w:bidi w:val="0"/>
        <w:adjustRightInd/>
        <w:snapToGrid/>
        <w:spacing w:before="157" w:beforeLines="50" w:beforeAutospacing="0" w:afterAutospacing="0" w:line="360" w:lineRule="auto"/>
        <w:ind w:left="0" w:firstLine="0" w:firstLineChars="0"/>
        <w:jc w:val="left"/>
        <w:textAlignment w:val="auto"/>
        <w:rPr>
          <w:rFonts w:hint="default" w:ascii="Times New Roman" w:hAnsi="Times New Roman" w:eastAsia="Times New Roman" w:cs="Times New Roman"/>
          <w:color w:val="0432FF"/>
          <w:kern w:val="0"/>
          <w:sz w:val="24"/>
          <w:szCs w:val="24"/>
          <w:lang w:val="en-AU"/>
        </w:rPr>
      </w:pPr>
      <w:r>
        <w:rPr>
          <w:rFonts w:hint="default" w:ascii="Times New Roman" w:hAnsi="Times New Roman" w:eastAsia="Times New Roman" w:cs="Times New Roman"/>
          <w:color w:val="0432FF"/>
          <w:kern w:val="0"/>
          <w:sz w:val="24"/>
          <w:szCs w:val="24"/>
          <w:lang w:val="en-AU"/>
        </w:rPr>
        <w:t>Comparative insights on combining proximal sensing with remote sensing techniques for regional-scale SOC mapping.</w:t>
      </w:r>
    </w:p>
    <w:p w14:paraId="7548AFAD">
      <w:pPr>
        <w:pageBreakBefore w:val="0"/>
        <w:widowControl/>
        <w:numPr>
          <w:ilvl w:val="0"/>
          <w:numId w:val="3"/>
        </w:numPr>
        <w:kinsoku/>
        <w:wordWrap/>
        <w:overflowPunct/>
        <w:topLinePunct w:val="0"/>
        <w:autoSpaceDE/>
        <w:autoSpaceDN/>
        <w:bidi w:val="0"/>
        <w:adjustRightInd/>
        <w:snapToGrid/>
        <w:spacing w:before="157" w:beforeLines="50" w:beforeAutospacing="0" w:afterAutospacing="0" w:line="360" w:lineRule="auto"/>
        <w:ind w:left="0" w:firstLine="0" w:firstLineChars="0"/>
        <w:jc w:val="left"/>
        <w:textAlignment w:val="auto"/>
        <w:rPr>
          <w:rFonts w:hint="default" w:ascii="Times New Roman" w:hAnsi="Times New Roman" w:eastAsia="Times New Roman" w:cs="Times New Roman"/>
          <w:color w:val="0432FF"/>
          <w:kern w:val="0"/>
          <w:sz w:val="24"/>
          <w:szCs w:val="24"/>
          <w:lang w:val="en-AU"/>
        </w:rPr>
      </w:pPr>
      <w:r>
        <w:rPr>
          <w:rFonts w:hint="default" w:ascii="Times New Roman" w:hAnsi="Times New Roman" w:eastAsia="Times New Roman" w:cs="Times New Roman"/>
          <w:color w:val="0432FF"/>
          <w:kern w:val="0"/>
          <w:sz w:val="24"/>
          <w:szCs w:val="24"/>
          <w:lang w:val="en-AU"/>
        </w:rPr>
        <w:t>Practical solutions and strategies for promoting economically and technologically feasible SOC management practices.</w:t>
      </w:r>
    </w:p>
    <w:p w14:paraId="0912B2B3">
      <w:pPr>
        <w:pageBreakBefore w:val="0"/>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 xml:space="preserve">This session will provide a valuable networking opportunity for early-career researchers and established soil scientists from various fields, fostering international collaborations and advancing climate-smart solutions for soil carbon management and ecosystem restoration. </w:t>
      </w:r>
    </w:p>
    <w:p w14:paraId="1023BEC8">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Relevance</w:t>
      </w:r>
    </w:p>
    <w:p w14:paraId="465AC324">
      <w:pPr>
        <w:pageBreakBefore w:val="0"/>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This session aligns with the congress theme of “Soil and the Shared Future for Mankind” by addressing the key challenge of low-cost and accurate SOC measurement. It emphasizes innovations in proximal sensing and their role in achieving global climate and sustainability goals.</w:t>
      </w:r>
    </w:p>
    <w:p w14:paraId="22FD222C">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Format</w:t>
      </w:r>
    </w:p>
    <w:p w14:paraId="6414A4EF">
      <w:pPr>
        <w:pStyle w:val="15"/>
        <w:pageBreakBefore w:val="0"/>
        <w:numPr>
          <w:ilvl w:val="0"/>
          <w:numId w:val="4"/>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Oral presentations by leading researchers and practitioners</w:t>
      </w:r>
    </w:p>
    <w:p w14:paraId="07085273">
      <w:pPr>
        <w:pStyle w:val="15"/>
        <w:pageBreakBefore w:val="0"/>
        <w:numPr>
          <w:ilvl w:val="0"/>
          <w:numId w:val="4"/>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Panel view sight with academic and industry experts</w:t>
      </w:r>
    </w:p>
    <w:p w14:paraId="654FAF49">
      <w:pPr>
        <w:pStyle w:val="15"/>
        <w:pageBreakBefore w:val="0"/>
        <w:numPr>
          <w:ilvl w:val="0"/>
          <w:numId w:val="4"/>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Interactive workshops/masterclass for early-career researchers and stakeholders</w:t>
      </w:r>
    </w:p>
    <w:p w14:paraId="3D04757C">
      <w:pPr>
        <w:pStyle w:val="15"/>
        <w:pageBreakBefore w:val="0"/>
        <w:numPr>
          <w:ilvl w:val="0"/>
          <w:numId w:val="4"/>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0432FF"/>
          <w:sz w:val="24"/>
          <w:szCs w:val="24"/>
        </w:rPr>
      </w:pPr>
      <w:r>
        <w:rPr>
          <w:rFonts w:hint="default" w:ascii="Times New Roman" w:hAnsi="Times New Roman" w:cs="Times New Roman"/>
          <w:color w:val="0432FF"/>
          <w:sz w:val="24"/>
          <w:szCs w:val="24"/>
        </w:rPr>
        <w:t xml:space="preserve">Roundtable discussion </w:t>
      </w:r>
    </w:p>
    <w:p w14:paraId="11049BB6">
      <w:pPr>
        <w:pStyle w:val="15"/>
        <w:pageBreakBefore w:val="0"/>
        <w:numPr>
          <w:ilvl w:val="0"/>
          <w:numId w:val="4"/>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color w:val="C00000"/>
          <w:sz w:val="24"/>
          <w:szCs w:val="24"/>
        </w:rPr>
      </w:pPr>
      <w:r>
        <w:rPr>
          <w:rFonts w:hint="default" w:ascii="Times New Roman" w:hAnsi="Times New Roman" w:cs="Times New Roman"/>
          <w:color w:val="C00000"/>
          <w:sz w:val="24"/>
          <w:szCs w:val="24"/>
        </w:rPr>
        <w:t xml:space="preserve">Plan to launch one Special Issue at one international journal </w:t>
      </w:r>
    </w:p>
    <w:p w14:paraId="6F1BFA73">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Proposed Speakers </w:t>
      </w:r>
      <w:bookmarkStart w:id="4" w:name="_GoBack"/>
      <w:bookmarkEnd w:id="4"/>
    </w:p>
    <w:p w14:paraId="1F63F6E7">
      <w:pPr>
        <w:pStyle w:val="15"/>
        <w:pageBreakBefore w:val="0"/>
        <w:numPr>
          <w:ilvl w:val="0"/>
          <w:numId w:val="5"/>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i w:val="0"/>
          <w:iCs w:val="0"/>
          <w:color w:val="0432FF"/>
          <w:sz w:val="24"/>
          <w:szCs w:val="24"/>
        </w:rPr>
      </w:pPr>
      <w:r>
        <w:rPr>
          <w:rFonts w:hint="default" w:ascii="Times New Roman" w:hAnsi="Times New Roman" w:cs="Times New Roman"/>
          <w:i w:val="0"/>
          <w:iCs w:val="0"/>
          <w:color w:val="0432FF"/>
          <w:sz w:val="24"/>
          <w:szCs w:val="24"/>
        </w:rPr>
        <w:t>Dr. Tong LI, University of Queensland, Australia – A early career expert in soil organic carbon sequestration and measurement techniques.</w:t>
      </w:r>
    </w:p>
    <w:p w14:paraId="5903CFC3">
      <w:pPr>
        <w:pStyle w:val="15"/>
        <w:pageBreakBefore w:val="0"/>
        <w:numPr>
          <w:ilvl w:val="0"/>
          <w:numId w:val="5"/>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i w:val="0"/>
          <w:iCs w:val="0"/>
          <w:color w:val="0432FF"/>
          <w:sz w:val="24"/>
          <w:szCs w:val="24"/>
        </w:rPr>
      </w:pPr>
      <w:r>
        <w:rPr>
          <w:rFonts w:hint="default" w:ascii="Times New Roman" w:hAnsi="Times New Roman" w:cs="Times New Roman"/>
          <w:i w:val="0"/>
          <w:iCs w:val="0"/>
          <w:color w:val="0432FF"/>
          <w:sz w:val="24"/>
          <w:szCs w:val="24"/>
        </w:rPr>
        <w:t>Dr. Anquan Xia, Development and Research Center (National Geological Archives of China), China Geological Survey, Beijing, China</w:t>
      </w:r>
    </w:p>
    <w:p w14:paraId="02464F80">
      <w:pPr>
        <w:pStyle w:val="15"/>
        <w:pageBreakBefore w:val="0"/>
        <w:numPr>
          <w:ilvl w:val="0"/>
          <w:numId w:val="5"/>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i w:val="0"/>
          <w:iCs w:val="0"/>
          <w:color w:val="0432FF"/>
          <w:sz w:val="24"/>
          <w:szCs w:val="24"/>
        </w:rPr>
      </w:pPr>
      <w:r>
        <w:rPr>
          <w:rFonts w:hint="default" w:ascii="Times New Roman" w:hAnsi="Times New Roman" w:cs="Times New Roman"/>
          <w:i w:val="0"/>
          <w:iCs w:val="0"/>
          <w:color w:val="0432FF"/>
          <w:sz w:val="24"/>
          <w:szCs w:val="24"/>
        </w:rPr>
        <w:t>Prof. Xiaoyong Cui, University of the Chinese Academy of Sciences, China – Specializing in remote sensing applications for soil carbon management.</w:t>
      </w:r>
    </w:p>
    <w:p w14:paraId="5E6484F1">
      <w:pPr>
        <w:pStyle w:val="15"/>
        <w:pageBreakBefore w:val="0"/>
        <w:numPr>
          <w:ilvl w:val="0"/>
          <w:numId w:val="5"/>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i w:val="0"/>
          <w:iCs w:val="0"/>
          <w:color w:val="0432FF"/>
          <w:sz w:val="24"/>
          <w:szCs w:val="24"/>
        </w:rPr>
      </w:pPr>
      <w:r>
        <w:rPr>
          <w:rFonts w:hint="default" w:ascii="Times New Roman" w:hAnsi="Times New Roman" w:cs="Times New Roman"/>
          <w:i w:val="0"/>
          <w:iCs w:val="0"/>
          <w:color w:val="0432FF"/>
          <w:sz w:val="24"/>
          <w:szCs w:val="24"/>
        </w:rPr>
        <w:t>Dr. Sean Manning, Ziltek, Australia – A pioneer in the development and application of MIR technology for SOC estimation. sean.manning@ziltek.com</w:t>
      </w:r>
    </w:p>
    <w:p w14:paraId="514CE82B">
      <w:pPr>
        <w:pStyle w:val="15"/>
        <w:pageBreakBefore w:val="0"/>
        <w:numPr>
          <w:ilvl w:val="0"/>
          <w:numId w:val="5"/>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Style w:val="11"/>
          <w:rFonts w:hint="default" w:ascii="Times New Roman" w:hAnsi="Times New Roman" w:cs="Times New Roman"/>
          <w:i w:val="0"/>
          <w:iCs w:val="0"/>
          <w:color w:val="0432FF"/>
          <w:sz w:val="24"/>
          <w:szCs w:val="24"/>
          <w:u w:val="none"/>
        </w:rPr>
      </w:pPr>
      <w:r>
        <w:rPr>
          <w:rFonts w:hint="default" w:ascii="Times New Roman" w:hAnsi="Times New Roman" w:cs="Times New Roman"/>
          <w:i w:val="0"/>
          <w:iCs w:val="0"/>
          <w:color w:val="0432FF"/>
          <w:sz w:val="24"/>
          <w:szCs w:val="24"/>
        </w:rPr>
        <w:t xml:space="preserve">Dr. Gafur Gozukara, Eskisehir Osmangazi University, Department of Soil Science and Plant Nutrition, Eskisehir 26160, Turkey </w:t>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HYPERLINK "mailto:ggozukara@ogu.edu.tr" </w:instrText>
      </w:r>
      <w:r>
        <w:rPr>
          <w:rFonts w:hint="default" w:ascii="Times New Roman" w:hAnsi="Times New Roman" w:cs="Times New Roman"/>
          <w:i w:val="0"/>
          <w:iCs w:val="0"/>
        </w:rPr>
        <w:fldChar w:fldCharType="separate"/>
      </w:r>
      <w:r>
        <w:rPr>
          <w:rStyle w:val="11"/>
          <w:rFonts w:hint="default" w:ascii="Times New Roman" w:hAnsi="Times New Roman" w:cs="Times New Roman"/>
          <w:i w:val="0"/>
          <w:iCs w:val="0"/>
          <w:sz w:val="24"/>
          <w:szCs w:val="24"/>
        </w:rPr>
        <w:t>ggozukara@ogu.edu.tr</w:t>
      </w:r>
      <w:r>
        <w:rPr>
          <w:rStyle w:val="11"/>
          <w:rFonts w:hint="default" w:ascii="Times New Roman" w:hAnsi="Times New Roman" w:cs="Times New Roman"/>
          <w:i w:val="0"/>
          <w:iCs w:val="0"/>
          <w:sz w:val="24"/>
          <w:szCs w:val="24"/>
        </w:rPr>
        <w:fldChar w:fldCharType="end"/>
      </w:r>
    </w:p>
    <w:p w14:paraId="0E73A991">
      <w:pPr>
        <w:pStyle w:val="15"/>
        <w:pageBreakBefore w:val="0"/>
        <w:numPr>
          <w:ilvl w:val="0"/>
          <w:numId w:val="5"/>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i w:val="0"/>
          <w:iCs w:val="0"/>
          <w:color w:val="0432FF"/>
          <w:sz w:val="24"/>
          <w:szCs w:val="24"/>
        </w:rPr>
      </w:pPr>
      <w:r>
        <w:rPr>
          <w:rFonts w:hint="default" w:ascii="Times New Roman" w:hAnsi="Times New Roman" w:cs="Times New Roman"/>
          <w:i w:val="0"/>
          <w:iCs w:val="0"/>
          <w:color w:val="0432FF"/>
          <w:sz w:val="24"/>
          <w:szCs w:val="24"/>
        </w:rPr>
        <w:t xml:space="preserve">Dr. Yakun Zhang </w:t>
      </w:r>
      <w:r>
        <w:rPr>
          <w:rFonts w:hint="default" w:ascii="Times New Roman" w:hAnsi="Times New Roman" w:cs="Times New Roman"/>
          <w:i w:val="0"/>
          <w:iCs w:val="0"/>
          <w:color w:val="0432FF"/>
          <w:sz w:val="24"/>
          <w:szCs w:val="24"/>
          <w:lang w:val="en-AU"/>
        </w:rPr>
        <w:t xml:space="preserve">Department of Crop and Soil Science, Oregon State University, 2750 SW Campus Way, Corvallis, OR, 97331, USA </w:t>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HYPERLINK "mailto:zhang878@wisc.edu" </w:instrText>
      </w:r>
      <w:r>
        <w:rPr>
          <w:rFonts w:hint="default" w:ascii="Times New Roman" w:hAnsi="Times New Roman" w:cs="Times New Roman"/>
          <w:i w:val="0"/>
          <w:iCs w:val="0"/>
        </w:rPr>
        <w:fldChar w:fldCharType="separate"/>
      </w:r>
      <w:r>
        <w:rPr>
          <w:rStyle w:val="11"/>
          <w:rFonts w:hint="default" w:ascii="Times New Roman" w:hAnsi="Times New Roman" w:cs="Times New Roman"/>
          <w:i w:val="0"/>
          <w:iCs w:val="0"/>
          <w:sz w:val="24"/>
          <w:szCs w:val="24"/>
          <w:lang w:val="en-AU"/>
        </w:rPr>
        <w:t>zhang878@wisc.edu</w:t>
      </w:r>
      <w:r>
        <w:rPr>
          <w:rStyle w:val="11"/>
          <w:rFonts w:hint="default" w:ascii="Times New Roman" w:hAnsi="Times New Roman" w:cs="Times New Roman"/>
          <w:i w:val="0"/>
          <w:iCs w:val="0"/>
          <w:sz w:val="24"/>
          <w:szCs w:val="24"/>
          <w:lang w:val="en-AU"/>
        </w:rPr>
        <w:fldChar w:fldCharType="end"/>
      </w:r>
      <w:r>
        <w:rPr>
          <w:rFonts w:hint="default" w:ascii="Times New Roman" w:hAnsi="Times New Roman" w:cs="Times New Roman"/>
          <w:i w:val="0"/>
          <w:iCs w:val="0"/>
          <w:color w:val="0432FF"/>
          <w:sz w:val="24"/>
          <w:szCs w:val="24"/>
          <w:lang w:val="en-AU"/>
        </w:rPr>
        <w:t xml:space="preserve"> </w:t>
      </w:r>
      <w:r>
        <w:rPr>
          <w:rFonts w:hint="default" w:ascii="Times New Roman" w:hAnsi="Times New Roman" w:cs="Times New Roman"/>
          <w:i w:val="0"/>
          <w:iCs w:val="0"/>
          <w:color w:val="0432FF"/>
          <w:sz w:val="24"/>
          <w:szCs w:val="24"/>
        </w:rPr>
        <w:t>A early career expert in soil organic carbon sequestration and measurement techniques.</w:t>
      </w:r>
    </w:p>
    <w:p w14:paraId="063CE164">
      <w:pPr>
        <w:pStyle w:val="15"/>
        <w:pageBreakBefore w:val="0"/>
        <w:numPr>
          <w:ilvl w:val="0"/>
          <w:numId w:val="5"/>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i w:val="0"/>
          <w:iCs w:val="0"/>
          <w:color w:val="0432FF"/>
          <w:sz w:val="24"/>
          <w:szCs w:val="24"/>
        </w:rPr>
      </w:pPr>
      <w:r>
        <w:rPr>
          <w:rFonts w:hint="default" w:ascii="Times New Roman" w:hAnsi="Times New Roman" w:cs="Times New Roman"/>
          <w:i w:val="0"/>
          <w:iCs w:val="0"/>
          <w:color w:val="0432FF"/>
          <w:sz w:val="24"/>
          <w:szCs w:val="24"/>
        </w:rPr>
        <w:t xml:space="preserve">Prof. Alfred E. HARTEMINK, University of Wisconsin-Madison, Department of Soil Science, FD Hole Soils Lab, 1525 Observatory Drive, Madison WI 53706 (USA) </w:t>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HYPERLINK "mailto:hartemink@wisc.edu" </w:instrText>
      </w:r>
      <w:r>
        <w:rPr>
          <w:rFonts w:hint="default" w:ascii="Times New Roman" w:hAnsi="Times New Roman" w:cs="Times New Roman"/>
          <w:i w:val="0"/>
          <w:iCs w:val="0"/>
        </w:rPr>
        <w:fldChar w:fldCharType="separate"/>
      </w:r>
      <w:r>
        <w:rPr>
          <w:rStyle w:val="11"/>
          <w:rFonts w:hint="default" w:ascii="Times New Roman" w:hAnsi="Times New Roman" w:cs="Times New Roman"/>
          <w:i w:val="0"/>
          <w:iCs w:val="0"/>
          <w:sz w:val="24"/>
          <w:szCs w:val="24"/>
        </w:rPr>
        <w:t>hartemink@wisc.edu</w:t>
      </w:r>
      <w:r>
        <w:rPr>
          <w:rStyle w:val="11"/>
          <w:rFonts w:hint="default" w:ascii="Times New Roman" w:hAnsi="Times New Roman" w:cs="Times New Roman"/>
          <w:i w:val="0"/>
          <w:iCs w:val="0"/>
          <w:sz w:val="24"/>
          <w:szCs w:val="24"/>
        </w:rPr>
        <w:fldChar w:fldCharType="end"/>
      </w:r>
      <w:r>
        <w:rPr>
          <w:rFonts w:hint="default" w:ascii="Times New Roman" w:hAnsi="Times New Roman" w:cs="Times New Roman"/>
          <w:i w:val="0"/>
          <w:iCs w:val="0"/>
          <w:color w:val="0432FF"/>
          <w:sz w:val="24"/>
          <w:szCs w:val="24"/>
        </w:rPr>
        <w:t>. A distinguished career expert in soil organic carbon sequestration and measurement techniques.</w:t>
      </w:r>
    </w:p>
    <w:p w14:paraId="689F7844">
      <w:pPr>
        <w:pStyle w:val="15"/>
        <w:pageBreakBefore w:val="0"/>
        <w:numPr>
          <w:ilvl w:val="0"/>
          <w:numId w:val="5"/>
        </w:numPr>
        <w:kinsoku/>
        <w:wordWrap/>
        <w:overflowPunct/>
        <w:topLinePunct w:val="0"/>
        <w:autoSpaceDE/>
        <w:autoSpaceDN/>
        <w:bidi w:val="0"/>
        <w:adjustRightInd/>
        <w:snapToGrid/>
        <w:spacing w:before="157" w:beforeLines="50" w:beforeAutospacing="0" w:afterAutospacing="0" w:line="360" w:lineRule="auto"/>
        <w:ind w:left="0" w:firstLine="0" w:firstLineChars="0"/>
        <w:textAlignment w:val="auto"/>
        <w:rPr>
          <w:rFonts w:hint="default" w:ascii="Times New Roman" w:hAnsi="Times New Roman" w:cs="Times New Roman"/>
          <w:i w:val="0"/>
          <w:iCs w:val="0"/>
          <w:color w:val="0432FF"/>
          <w:sz w:val="24"/>
          <w:szCs w:val="24"/>
        </w:rPr>
      </w:pPr>
      <w:r>
        <w:rPr>
          <w:rFonts w:hint="default" w:ascii="Times New Roman" w:hAnsi="Times New Roman" w:cs="Times New Roman"/>
          <w:i w:val="0"/>
          <w:iCs w:val="0"/>
          <w:color w:val="0432FF"/>
          <w:sz w:val="24"/>
          <w:szCs w:val="24"/>
        </w:rPr>
        <w:t xml:space="preserve">Matthias Kuhnert, Institute of Biological and Environmental Sciences, University of Aberdeen, Aberdeen, UK. </w:t>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HYPERLINK "mailto:matthias.kuhnert@abdn.ac.uk" </w:instrText>
      </w:r>
      <w:r>
        <w:rPr>
          <w:rFonts w:hint="default" w:ascii="Times New Roman" w:hAnsi="Times New Roman" w:cs="Times New Roman"/>
          <w:i w:val="0"/>
          <w:iCs w:val="0"/>
        </w:rPr>
        <w:fldChar w:fldCharType="separate"/>
      </w:r>
      <w:r>
        <w:rPr>
          <w:rStyle w:val="11"/>
          <w:rFonts w:hint="default" w:ascii="Times New Roman" w:hAnsi="Times New Roman" w:cs="Times New Roman"/>
          <w:i w:val="0"/>
          <w:iCs w:val="0"/>
          <w:sz w:val="24"/>
          <w:szCs w:val="24"/>
        </w:rPr>
        <w:t>matthias.kuhnert@abdn.ac.uk</w:t>
      </w:r>
      <w:r>
        <w:rPr>
          <w:rStyle w:val="11"/>
          <w:rFonts w:hint="default" w:ascii="Times New Roman" w:hAnsi="Times New Roman" w:cs="Times New Roman"/>
          <w:i w:val="0"/>
          <w:iCs w:val="0"/>
          <w:sz w:val="24"/>
          <w:szCs w:val="24"/>
        </w:rPr>
        <w:fldChar w:fldCharType="end"/>
      </w:r>
      <w:r>
        <w:rPr>
          <w:rFonts w:hint="default" w:ascii="Times New Roman" w:hAnsi="Times New Roman" w:cs="Times New Roman"/>
          <w:i w:val="0"/>
          <w:iCs w:val="0"/>
          <w:color w:val="0432FF"/>
          <w:sz w:val="24"/>
          <w:szCs w:val="24"/>
        </w:rPr>
        <w:t xml:space="preserve"> A distinguished career expert in soil organic carbon sequestration and measurement techniques.</w:t>
      </w:r>
      <w:bookmarkEnd w:id="0"/>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9460D82">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F81060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7EA3">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7652462">
                          <w:pPr>
                            <w:jc w:val="right"/>
                            <w:rPr>
                              <w:rFonts w:ascii="Times New Roman" w:hAnsi="Times New Roman" w:cs="Times New Roman"/>
                              <w:sz w:val="24"/>
                            </w:rPr>
                          </w:pPr>
                          <w:r>
                            <w:rPr>
                              <w:rFonts w:ascii="Times New Roman" w:hAnsi="Times New Roman" w:cs="Times New Roman"/>
                              <w:sz w:val="24"/>
                            </w:rPr>
                            <w:t>June 7-12, 2026</w:t>
                          </w:r>
                        </w:p>
                        <w:p w14:paraId="7E31B663">
                          <w:pPr>
                            <w:jc w:val="right"/>
                            <w:rPr>
                              <w:rFonts w:ascii="Times New Roman" w:hAnsi="Times New Roman" w:cs="Times New Roman"/>
                              <w:sz w:val="24"/>
                            </w:rPr>
                          </w:pPr>
                          <w:r>
                            <w:rPr>
                              <w:rFonts w:ascii="Times New Roman" w:hAnsi="Times New Roman" w:cs="Times New Roman"/>
                              <w:sz w:val="24"/>
                            </w:rPr>
                            <w:t>Nanjing, China</w:t>
                          </w:r>
                        </w:p>
                        <w:p w14:paraId="542EFEA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7652462">
                    <w:pPr>
                      <w:jc w:val="right"/>
                      <w:rPr>
                        <w:rFonts w:ascii="Times New Roman" w:hAnsi="Times New Roman" w:cs="Times New Roman"/>
                        <w:sz w:val="24"/>
                      </w:rPr>
                    </w:pPr>
                    <w:r>
                      <w:rPr>
                        <w:rFonts w:ascii="Times New Roman" w:hAnsi="Times New Roman" w:cs="Times New Roman"/>
                        <w:sz w:val="24"/>
                      </w:rPr>
                      <w:t>June 7-12, 2026</w:t>
                    </w:r>
                  </w:p>
                  <w:p w14:paraId="7E31B663">
                    <w:pPr>
                      <w:jc w:val="right"/>
                      <w:rPr>
                        <w:rFonts w:ascii="Times New Roman" w:hAnsi="Times New Roman" w:cs="Times New Roman"/>
                        <w:sz w:val="24"/>
                      </w:rPr>
                    </w:pPr>
                    <w:r>
                      <w:rPr>
                        <w:rFonts w:ascii="Times New Roman" w:hAnsi="Times New Roman" w:cs="Times New Roman"/>
                        <w:sz w:val="24"/>
                      </w:rPr>
                      <w:t>Nanjing, China</w:t>
                    </w:r>
                  </w:p>
                  <w:p w14:paraId="542EFEA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A8FCA3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94CDEB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A8FCA3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94CDEB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0DA1F1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A613B"/>
    <w:multiLevelType w:val="multilevel"/>
    <w:tmpl w:val="1ECA61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581205D"/>
    <w:multiLevelType w:val="multilevel"/>
    <w:tmpl w:val="458120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414A39"/>
    <w:multiLevelType w:val="multilevel"/>
    <w:tmpl w:val="52414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7B529E"/>
    <w:multiLevelType w:val="multilevel"/>
    <w:tmpl w:val="6D7B52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225DDB"/>
    <w:rsid w:val="002523A3"/>
    <w:rsid w:val="00266B51"/>
    <w:rsid w:val="00272DEC"/>
    <w:rsid w:val="003130D6"/>
    <w:rsid w:val="003A57E6"/>
    <w:rsid w:val="003B7BE2"/>
    <w:rsid w:val="0042272B"/>
    <w:rsid w:val="0045312A"/>
    <w:rsid w:val="004971CD"/>
    <w:rsid w:val="004F6A2C"/>
    <w:rsid w:val="00606C56"/>
    <w:rsid w:val="006228CA"/>
    <w:rsid w:val="00672FCB"/>
    <w:rsid w:val="006C4311"/>
    <w:rsid w:val="006C58DF"/>
    <w:rsid w:val="006D49E8"/>
    <w:rsid w:val="00720C78"/>
    <w:rsid w:val="0072420E"/>
    <w:rsid w:val="00752730"/>
    <w:rsid w:val="00787B63"/>
    <w:rsid w:val="00842A03"/>
    <w:rsid w:val="00876B1C"/>
    <w:rsid w:val="008D1CEA"/>
    <w:rsid w:val="00952CA8"/>
    <w:rsid w:val="009B5B58"/>
    <w:rsid w:val="009C0805"/>
    <w:rsid w:val="00A33A80"/>
    <w:rsid w:val="00A574D6"/>
    <w:rsid w:val="00AC0BEB"/>
    <w:rsid w:val="00AC57AD"/>
    <w:rsid w:val="00B066ED"/>
    <w:rsid w:val="00B50066"/>
    <w:rsid w:val="00B77F04"/>
    <w:rsid w:val="00BC5A2B"/>
    <w:rsid w:val="00BF2ADB"/>
    <w:rsid w:val="00C10BFB"/>
    <w:rsid w:val="00C469B3"/>
    <w:rsid w:val="00C77400"/>
    <w:rsid w:val="00C84DF2"/>
    <w:rsid w:val="00CD29A2"/>
    <w:rsid w:val="00CF5222"/>
    <w:rsid w:val="00D060FD"/>
    <w:rsid w:val="00D47459"/>
    <w:rsid w:val="00D76675"/>
    <w:rsid w:val="00D80B11"/>
    <w:rsid w:val="00D8224B"/>
    <w:rsid w:val="00DA557A"/>
    <w:rsid w:val="00DB6EFC"/>
    <w:rsid w:val="00DC4CAC"/>
    <w:rsid w:val="00DF45D7"/>
    <w:rsid w:val="00E612FE"/>
    <w:rsid w:val="00E94B4A"/>
    <w:rsid w:val="00EB396E"/>
    <w:rsid w:val="00EB523A"/>
    <w:rsid w:val="00F3691D"/>
    <w:rsid w:val="00F9509D"/>
    <w:rsid w:val="00FA0A1A"/>
    <w:rsid w:val="00FC0609"/>
    <w:rsid w:val="00FD0305"/>
    <w:rsid w:val="00FF2CBD"/>
    <w:rsid w:val="37D3778F"/>
    <w:rsid w:val="4BA101B0"/>
    <w:rsid w:val="6AD71442"/>
    <w:rsid w:val="6C0D0C82"/>
    <w:rsid w:val="7480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character" w:styleId="10">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1">
    <w:name w:val="Hyperlink"/>
    <w:basedOn w:val="9"/>
    <w:autoRedefine/>
    <w:qFormat/>
    <w:uiPriority w:val="0"/>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Header Char"/>
    <w:basedOn w:val="9"/>
    <w:link w:val="6"/>
    <w:qFormat/>
    <w:uiPriority w:val="99"/>
    <w:rPr>
      <w:sz w:val="18"/>
      <w:szCs w:val="18"/>
    </w:rPr>
  </w:style>
  <w:style w:type="character" w:customStyle="1" w:styleId="14">
    <w:name w:val="Footer Char"/>
    <w:basedOn w:val="9"/>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Heading 1 Char"/>
    <w:basedOn w:val="9"/>
    <w:link w:val="2"/>
    <w:qFormat/>
    <w:uiPriority w:val="9"/>
    <w:rPr>
      <w:b/>
      <w:bCs/>
      <w:kern w:val="44"/>
      <w:sz w:val="44"/>
      <w:szCs w:val="44"/>
    </w:rPr>
  </w:style>
  <w:style w:type="character" w:customStyle="1" w:styleId="17">
    <w:name w:val="Comment Text Char"/>
    <w:basedOn w:val="9"/>
    <w:link w:val="3"/>
    <w:semiHidden/>
    <w:qFormat/>
    <w:uiPriority w:val="99"/>
  </w:style>
  <w:style w:type="character" w:customStyle="1" w:styleId="18">
    <w:name w:val="Comment Subject Char"/>
    <w:basedOn w:val="17"/>
    <w:link w:val="7"/>
    <w:semiHidden/>
    <w:qFormat/>
    <w:uiPriority w:val="99"/>
    <w:rPr>
      <w:b/>
      <w:bCs/>
    </w:rPr>
  </w:style>
  <w:style w:type="character" w:customStyle="1" w:styleId="19">
    <w:name w:val="Unresolved Mention1"/>
    <w:basedOn w:val="9"/>
    <w:semiHidden/>
    <w:unhideWhenUsed/>
    <w:qFormat/>
    <w:uiPriority w:val="99"/>
    <w:rPr>
      <w:color w:val="605E5C"/>
      <w:shd w:val="clear" w:color="auto" w:fill="E1DFDD"/>
    </w:rPr>
  </w:style>
  <w:style w:type="character" w:customStyle="1" w:styleId="20">
    <w:name w:val="Balloon Text Char"/>
    <w:basedOn w:val="9"/>
    <w:link w:val="4"/>
    <w:semiHidden/>
    <w:qFormat/>
    <w:uiPriority w:val="99"/>
    <w:rPr>
      <w:sz w:val="18"/>
      <w:szCs w:val="18"/>
    </w:rPr>
  </w:style>
  <w:style w:type="paragraph" w:customStyle="1" w:styleId="21">
    <w:name w:val="Revision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729</Words>
  <Characters>4837</Characters>
  <Lines>49</Lines>
  <Paragraphs>13</Paragraphs>
  <TotalTime>101</TotalTime>
  <ScaleCrop>false</ScaleCrop>
  <LinksUpToDate>false</LinksUpToDate>
  <CharactersWithSpaces>5538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2025-06-12T08:31:00Z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2025-01-16T03:10:06Z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cd2a9e38-31e1-4f24-954c-6c6bf7165bd4</vt:lpwstr>
  </property>
  <property fmtid="{D5CDD505-2E9C-101B-9397-08002B2CF9AE}" pid="8" name="MSIP_Label_0f488380-630a-4f55-a077-a19445e3f360_ContentBits">
    <vt:lpwstr>0</vt:lpwstr>
  </property>
  <property fmtid="{D5CDD505-2E9C-101B-9397-08002B2CF9AE}" pid="9" name="KSOTemplateDocerSaveRecord">
    <vt:lpwstr>eyJoZGlkIjoiMmMwNDI1OWJiYjE4NjAyOWU2MjdkNzI3YTdjOGYyYWMiLCJ1c2VySWQiOiI1MTc5MjYwOTkifQ==</vt:lpwstr>
  </property>
  <property fmtid="{D5CDD505-2E9C-101B-9397-08002B2CF9AE}" pid="10" name="KSOProductBuildVer">
    <vt:lpwstr>2052-12.1.0.21541</vt:lpwstr>
  </property>
  <property fmtid="{D5CDD505-2E9C-101B-9397-08002B2CF9AE}" pid="11" name="ICV">
    <vt:lpwstr>E39657BA975540998C82F1548A3B065E_13</vt:lpwstr>
  </property>
</Properties>
</file>