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D1CE0">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bookmarkStart w:id="0" w:name="OLE_LINK7"/>
      <w:bookmarkStart w:id="1" w:name="OLE_LINK8"/>
      <w:r>
        <w:rPr>
          <w:rFonts w:ascii="Times New Roman" w:hAnsi="Times New Roman" w:cs="Times New Roman"/>
          <w:b/>
          <w:bCs/>
          <w:sz w:val="32"/>
          <w:szCs w:val="32"/>
        </w:rPr>
        <w:t xml:space="preserve">Session Proposal </w:t>
      </w:r>
    </w:p>
    <w:p w14:paraId="1939BD2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04E90E9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rPr>
      </w:pPr>
      <w:bookmarkStart w:id="2" w:name="OLE_LINK6"/>
      <w:bookmarkStart w:id="3" w:name="OLE_LINK5"/>
      <w:bookmarkStart w:id="4" w:name="_GoBack"/>
      <w:r>
        <w:rPr>
          <w:rFonts w:ascii="Times New Roman" w:hAnsi="Times New Roman" w:cs="Times New Roman"/>
          <w:color w:val="0432FF"/>
          <w:sz w:val="24"/>
          <w:szCs w:val="24"/>
        </w:rPr>
        <w:t xml:space="preserve">Soil Organic Carbon Monitoring and Management: Integrating Science, Technology, </w:t>
      </w:r>
      <w:bookmarkEnd w:id="4"/>
      <w:r>
        <w:rPr>
          <w:rFonts w:ascii="Times New Roman" w:hAnsi="Times New Roman" w:cs="Times New Roman"/>
          <w:color w:val="0432FF"/>
          <w:sz w:val="24"/>
          <w:szCs w:val="24"/>
        </w:rPr>
        <w:t>and Practice for Sustainable Ecosystems</w:t>
      </w:r>
    </w:p>
    <w:bookmarkEnd w:id="2"/>
    <w:bookmarkEnd w:id="3"/>
    <w:p w14:paraId="7BE21829">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2BC5E484">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 xml:space="preserve">Prof. Yanfen Wang, University of the Chinese Academy of Sciences (UCAS), China, </w:t>
      </w:r>
      <w:r>
        <w:fldChar w:fldCharType="begin"/>
      </w:r>
      <w:r>
        <w:instrText xml:space="preserve"> HYPERLINK "mailto:yfwang@ucas.ac.cn" </w:instrText>
      </w:r>
      <w:r>
        <w:fldChar w:fldCharType="separate"/>
      </w:r>
      <w:r>
        <w:rPr>
          <w:rStyle w:val="11"/>
          <w:rFonts w:ascii="Times New Roman" w:hAnsi="Times New Roman" w:cs="Times New Roman"/>
          <w:color w:val="0432FF"/>
          <w:sz w:val="24"/>
          <w:szCs w:val="24"/>
          <w:lang w:val="en-AU"/>
        </w:rPr>
        <w:t>yfwang@ucas.ac.cn</w:t>
      </w:r>
      <w:r>
        <w:rPr>
          <w:rStyle w:val="11"/>
          <w:rFonts w:ascii="Times New Roman" w:hAnsi="Times New Roman" w:cs="Times New Roman"/>
          <w:color w:val="0432FF"/>
          <w:sz w:val="24"/>
          <w:szCs w:val="24"/>
          <w:lang w:val="en-AU"/>
        </w:rPr>
        <w:fldChar w:fldCharType="end"/>
      </w:r>
      <w:r>
        <w:rPr>
          <w:rFonts w:ascii="Times New Roman" w:hAnsi="Times New Roman" w:cs="Times New Roman"/>
          <w:color w:val="0432FF"/>
          <w:sz w:val="24"/>
          <w:szCs w:val="24"/>
          <w:lang w:val="en-AU"/>
        </w:rPr>
        <w:t xml:space="preserve"> </w:t>
      </w:r>
    </w:p>
    <w:p w14:paraId="61DC6CF3">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Style w:val="11"/>
          <w:rFonts w:ascii="Times New Roman" w:hAnsi="Times New Roman" w:cs="Times New Roman"/>
          <w:color w:val="0432FF"/>
          <w:sz w:val="24"/>
          <w:szCs w:val="24"/>
          <w:u w:val="none"/>
          <w:lang w:val="en-AU"/>
        </w:rPr>
      </w:pPr>
      <w:r>
        <w:rPr>
          <w:rFonts w:ascii="Times New Roman" w:hAnsi="Times New Roman" w:cs="Times New Roman"/>
          <w:color w:val="0432FF"/>
          <w:sz w:val="24"/>
          <w:szCs w:val="24"/>
          <w:lang w:val="en-AU"/>
        </w:rPr>
        <w:t xml:space="preserve">Dr. Yash Dang, University of Queensland, Australia, </w:t>
      </w:r>
      <w:r>
        <w:fldChar w:fldCharType="begin"/>
      </w:r>
      <w:r>
        <w:instrText xml:space="preserve"> HYPERLINK "mailto:y.dang@uq.edu.au" </w:instrText>
      </w:r>
      <w:r>
        <w:fldChar w:fldCharType="separate"/>
      </w:r>
      <w:r>
        <w:rPr>
          <w:rStyle w:val="11"/>
          <w:rFonts w:hint="eastAsia" w:ascii="Times New Roman" w:hAnsi="Times New Roman" w:cs="Times New Roman"/>
          <w:color w:val="0432FF"/>
          <w:sz w:val="24"/>
          <w:szCs w:val="24"/>
          <w:lang w:val="en-AU"/>
        </w:rPr>
        <w:t>y.dang@uq.edu.au</w:t>
      </w:r>
      <w:r>
        <w:rPr>
          <w:rStyle w:val="11"/>
          <w:rFonts w:hint="eastAsia" w:ascii="Times New Roman" w:hAnsi="Times New Roman" w:cs="Times New Roman"/>
          <w:color w:val="0432FF"/>
          <w:sz w:val="24"/>
          <w:szCs w:val="24"/>
          <w:lang w:val="en-AU"/>
        </w:rPr>
        <w:fldChar w:fldCharType="end"/>
      </w:r>
    </w:p>
    <w:p w14:paraId="1D30A8A0">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lang w:val="en-AU"/>
        </w:rPr>
      </w:pPr>
      <w:r>
        <w:rPr>
          <w:rStyle w:val="11"/>
          <w:rFonts w:ascii="Times New Roman" w:hAnsi="Times New Roman" w:cs="Times New Roman"/>
          <w:color w:val="0432FF"/>
          <w:sz w:val="24"/>
          <w:szCs w:val="24"/>
          <w:lang w:val="en-AU"/>
        </w:rPr>
        <w:t xml:space="preserve">Prof. Kai Xue </w:t>
      </w:r>
      <w:r>
        <w:rPr>
          <w:rFonts w:ascii="Times New Roman" w:hAnsi="Times New Roman" w:cs="Times New Roman"/>
          <w:color w:val="0432FF"/>
          <w:sz w:val="24"/>
          <w:szCs w:val="24"/>
          <w:lang w:val="en-AU"/>
        </w:rPr>
        <w:t xml:space="preserve">University of the Chinese Academy of Sciences (UCAS), China, </w:t>
      </w:r>
      <w:r>
        <w:fldChar w:fldCharType="begin"/>
      </w:r>
      <w:r>
        <w:instrText xml:space="preserve"> HYPERLINK "mailto:xuekai@ucas.ac.cn" </w:instrText>
      </w:r>
      <w:r>
        <w:fldChar w:fldCharType="separate"/>
      </w:r>
      <w:r>
        <w:rPr>
          <w:rStyle w:val="11"/>
          <w:rFonts w:ascii="Times New Roman" w:hAnsi="Times New Roman" w:cs="Times New Roman"/>
          <w:sz w:val="24"/>
          <w:szCs w:val="24"/>
          <w:lang w:val="en-AU"/>
        </w:rPr>
        <w:t>xuekai@ucas.ac.cn</w:t>
      </w:r>
      <w:r>
        <w:rPr>
          <w:rStyle w:val="11"/>
          <w:rFonts w:ascii="Times New Roman" w:hAnsi="Times New Roman" w:cs="Times New Roman"/>
          <w:sz w:val="24"/>
          <w:szCs w:val="24"/>
          <w:lang w:val="en-AU"/>
        </w:rPr>
        <w:fldChar w:fldCharType="end"/>
      </w:r>
      <w:r>
        <w:rPr>
          <w:rFonts w:ascii="Times New Roman" w:hAnsi="Times New Roman" w:cs="Times New Roman"/>
          <w:color w:val="0432FF"/>
          <w:sz w:val="24"/>
          <w:szCs w:val="24"/>
          <w:lang w:val="en-AU"/>
        </w:rPr>
        <w:t xml:space="preserve">  </w:t>
      </w:r>
      <w:r>
        <w:rPr>
          <w:rFonts w:ascii="Times New Roman" w:hAnsi="Times New Roman" w:cs="Times New Roman"/>
          <w:color w:val="FF0000"/>
          <w:sz w:val="24"/>
          <w:szCs w:val="24"/>
          <w:lang w:val="en-AU"/>
        </w:rPr>
        <w:t>Primary Contact Person</w:t>
      </w:r>
    </w:p>
    <w:p w14:paraId="356D0CF3">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rPr>
      </w:pPr>
      <w:r>
        <w:rPr>
          <w:rFonts w:ascii="Times New Roman" w:hAnsi="Times New Roman" w:cs="Times New Roman"/>
          <w:color w:val="0432FF"/>
          <w:sz w:val="24"/>
          <w:szCs w:val="24"/>
        </w:rPr>
        <w:t xml:space="preserve">Dr. Francesco Fava, Department of Environmental Science and Policy, Università degli Studi di Milano, Via Celoria 2, Milan, Italy </w:t>
      </w:r>
      <w:r>
        <w:fldChar w:fldCharType="begin"/>
      </w:r>
      <w:r>
        <w:instrText xml:space="preserve"> HYPERLINK "mailto:francesco.fava@unimi.it" </w:instrText>
      </w:r>
      <w:r>
        <w:fldChar w:fldCharType="separate"/>
      </w:r>
      <w:r>
        <w:rPr>
          <w:rStyle w:val="11"/>
          <w:rFonts w:ascii="Times New Roman" w:hAnsi="Times New Roman" w:cs="Times New Roman"/>
          <w:sz w:val="24"/>
          <w:szCs w:val="24"/>
        </w:rPr>
        <w:t>francesco.fava@unimi.it</w:t>
      </w:r>
      <w:r>
        <w:rPr>
          <w:rStyle w:val="11"/>
          <w:rFonts w:ascii="Times New Roman" w:hAnsi="Times New Roman" w:cs="Times New Roman"/>
          <w:sz w:val="24"/>
          <w:szCs w:val="24"/>
        </w:rPr>
        <w:fldChar w:fldCharType="end"/>
      </w:r>
    </w:p>
    <w:p w14:paraId="10A628A4">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Style w:val="11"/>
          <w:rFonts w:ascii="Times New Roman" w:hAnsi="Times New Roman" w:cs="Times New Roman"/>
          <w:color w:val="0432FF"/>
          <w:sz w:val="24"/>
          <w:szCs w:val="24"/>
          <w:u w:val="none"/>
        </w:rPr>
      </w:pPr>
      <w:r>
        <w:rPr>
          <w:rFonts w:ascii="Times New Roman" w:hAnsi="Times New Roman" w:cs="Times New Roman"/>
          <w:color w:val="0432FF"/>
          <w:sz w:val="24"/>
          <w:szCs w:val="24"/>
        </w:rPr>
        <w:t>P</w:t>
      </w:r>
      <w:r>
        <w:rPr>
          <w:rFonts w:hint="eastAsia" w:ascii="Times New Roman" w:hAnsi="Times New Roman" w:cs="Times New Roman"/>
          <w:color w:val="0432FF"/>
          <w:sz w:val="24"/>
          <w:szCs w:val="24"/>
        </w:rPr>
        <w:t>rof.</w:t>
      </w:r>
      <w:r>
        <w:rPr>
          <w:rFonts w:ascii="Times New Roman" w:hAnsi="Times New Roman" w:cs="Times New Roman"/>
          <w:color w:val="0432FF"/>
          <w:sz w:val="24"/>
          <w:szCs w:val="24"/>
        </w:rPr>
        <w:t xml:space="preserve"> Songchao Chen, Zhejiang University, China, </w:t>
      </w:r>
      <w:r>
        <w:fldChar w:fldCharType="begin"/>
      </w:r>
      <w:r>
        <w:instrText xml:space="preserve"> HYPERLINK "mailto:chensongchao@zju.edu.cn" </w:instrText>
      </w:r>
      <w:r>
        <w:fldChar w:fldCharType="separate"/>
      </w:r>
      <w:r>
        <w:rPr>
          <w:rStyle w:val="11"/>
          <w:rFonts w:ascii="Times New Roman" w:hAnsi="Times New Roman" w:cs="Times New Roman"/>
          <w:sz w:val="24"/>
          <w:szCs w:val="24"/>
        </w:rPr>
        <w:t>chensongchao@zju.edu.cn</w:t>
      </w:r>
      <w:r>
        <w:rPr>
          <w:rStyle w:val="11"/>
          <w:rFonts w:ascii="Times New Roman" w:hAnsi="Times New Roman" w:cs="Times New Roman"/>
          <w:sz w:val="24"/>
          <w:szCs w:val="24"/>
        </w:rPr>
        <w:fldChar w:fldCharType="end"/>
      </w:r>
    </w:p>
    <w:p w14:paraId="5B949E09">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Style w:val="11"/>
          <w:rFonts w:ascii="Times New Roman" w:hAnsi="Times New Roman" w:cs="Times New Roman"/>
          <w:color w:val="0432FF"/>
          <w:sz w:val="24"/>
          <w:szCs w:val="24"/>
          <w:u w:val="none"/>
          <w:lang w:val="en-AU"/>
        </w:rPr>
      </w:pPr>
      <w:r>
        <w:rPr>
          <w:rFonts w:ascii="Times New Roman" w:hAnsi="Times New Roman" w:cs="Times New Roman"/>
          <w:color w:val="0432FF"/>
          <w:sz w:val="24"/>
          <w:szCs w:val="24"/>
          <w:lang w:val="en-AU"/>
        </w:rPr>
        <w:t xml:space="preserve">Dr. Jianqing Du, University of the Chinese Academy of Sciences (UCAS), China, </w:t>
      </w:r>
      <w:r>
        <w:fldChar w:fldCharType="begin"/>
      </w:r>
      <w:r>
        <w:instrText xml:space="preserve"> HYPERLINK "mailto:jqfdu@ucas.ac.cn" </w:instrText>
      </w:r>
      <w:r>
        <w:fldChar w:fldCharType="separate"/>
      </w:r>
      <w:r>
        <w:rPr>
          <w:rStyle w:val="11"/>
          <w:rFonts w:ascii="Times New Roman" w:hAnsi="Times New Roman" w:cs="Times New Roman"/>
          <w:sz w:val="24"/>
          <w:szCs w:val="24"/>
          <w:lang w:val="en-AU"/>
        </w:rPr>
        <w:t>jqfdu@ucas.ac.cn</w:t>
      </w:r>
      <w:r>
        <w:rPr>
          <w:rStyle w:val="11"/>
          <w:rFonts w:ascii="Times New Roman" w:hAnsi="Times New Roman" w:cs="Times New Roman"/>
          <w:sz w:val="24"/>
          <w:szCs w:val="24"/>
          <w:lang w:val="en-AU"/>
        </w:rPr>
        <w:fldChar w:fldCharType="end"/>
      </w:r>
      <w:r>
        <w:rPr>
          <w:rFonts w:ascii="Times New Roman" w:hAnsi="Times New Roman" w:cs="Times New Roman"/>
          <w:color w:val="0432FF"/>
          <w:sz w:val="24"/>
          <w:szCs w:val="24"/>
          <w:lang w:val="en-AU"/>
        </w:rPr>
        <w:t xml:space="preserve">   </w:t>
      </w:r>
    </w:p>
    <w:p w14:paraId="5171E0E3">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rPr>
      </w:pPr>
      <w:r>
        <w:rPr>
          <w:rFonts w:ascii="Times New Roman" w:hAnsi="Times New Roman" w:cs="Times New Roman"/>
          <w:color w:val="0432FF"/>
          <w:sz w:val="24"/>
          <w:szCs w:val="24"/>
        </w:rPr>
        <w:t>D</w:t>
      </w:r>
      <w:r>
        <w:rPr>
          <w:rFonts w:hint="eastAsia" w:ascii="Times New Roman" w:hAnsi="Times New Roman" w:cs="Times New Roman"/>
          <w:color w:val="0432FF"/>
          <w:sz w:val="24"/>
          <w:szCs w:val="24"/>
        </w:rPr>
        <w:t xml:space="preserve">r. </w:t>
      </w:r>
      <w:r>
        <w:rPr>
          <w:rFonts w:ascii="Times New Roman" w:hAnsi="Times New Roman" w:cs="Times New Roman"/>
          <w:color w:val="0432FF"/>
          <w:sz w:val="24"/>
          <w:szCs w:val="24"/>
        </w:rPr>
        <w:t>Anquan Xia,</w:t>
      </w:r>
      <w:r>
        <w:rPr>
          <w:rFonts w:hint="eastAsia" w:ascii="Times New Roman" w:hAnsi="Times New Roman" w:cs="Times New Roman"/>
          <w:color w:val="0432FF"/>
          <w:sz w:val="24"/>
          <w:szCs w:val="24"/>
        </w:rPr>
        <w:t xml:space="preserve"> </w:t>
      </w:r>
      <w:r>
        <w:rPr>
          <w:rFonts w:ascii="Times New Roman" w:hAnsi="Times New Roman" w:cs="Times New Roman"/>
          <w:color w:val="0432FF"/>
          <w:sz w:val="24"/>
          <w:szCs w:val="24"/>
        </w:rPr>
        <w:t>Development and Research Center (National Geological Archives of China), China Geological Survey, Beijing, 100037, China</w:t>
      </w:r>
      <w:r>
        <w:rPr>
          <w:rFonts w:hint="eastAsia" w:ascii="Times New Roman" w:hAnsi="Times New Roman" w:cs="Times New Roman"/>
          <w:color w:val="0432FF"/>
          <w:sz w:val="24"/>
          <w:szCs w:val="24"/>
        </w:rPr>
        <w:t xml:space="preserve">. </w:t>
      </w:r>
      <w:r>
        <w:fldChar w:fldCharType="begin"/>
      </w:r>
      <w:r>
        <w:instrText xml:space="preserve"> HYPERLINK "mailto:xiaanquan17@mails.ucas.ac.cn" </w:instrText>
      </w:r>
      <w:r>
        <w:fldChar w:fldCharType="separate"/>
      </w:r>
      <w:r>
        <w:rPr>
          <w:rStyle w:val="11"/>
          <w:rFonts w:hint="eastAsia" w:ascii="Times New Roman" w:hAnsi="Times New Roman" w:cs="Times New Roman"/>
          <w:sz w:val="24"/>
          <w:szCs w:val="24"/>
        </w:rPr>
        <w:t>xiaanquan17@mails.ucas.ac.cn</w:t>
      </w:r>
      <w:r>
        <w:rPr>
          <w:rStyle w:val="11"/>
          <w:rFonts w:hint="eastAsia" w:ascii="Times New Roman" w:hAnsi="Times New Roman" w:cs="Times New Roman"/>
          <w:sz w:val="24"/>
          <w:szCs w:val="24"/>
        </w:rPr>
        <w:fldChar w:fldCharType="end"/>
      </w:r>
      <w:r>
        <w:rPr>
          <w:rFonts w:hint="eastAsia" w:ascii="Times New Roman" w:hAnsi="Times New Roman" w:cs="Times New Roman"/>
          <w:color w:val="0432FF"/>
          <w:sz w:val="24"/>
          <w:szCs w:val="24"/>
        </w:rPr>
        <w:t xml:space="preserve"> </w:t>
      </w:r>
    </w:p>
    <w:p w14:paraId="14F5E6D9">
      <w:pPr>
        <w:pStyle w:val="15"/>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Dr. Tong Li, University of Queensland, Australia,</w:t>
      </w:r>
      <w:r>
        <w:rPr>
          <w:rFonts w:hint="eastAsia" w:ascii="Times New Roman" w:hAnsi="Times New Roman" w:cs="Times New Roman"/>
          <w:color w:val="0432FF"/>
          <w:sz w:val="24"/>
          <w:szCs w:val="24"/>
          <w:lang w:val="en-AU"/>
        </w:rPr>
        <w:t xml:space="preserve"> </w:t>
      </w:r>
      <w:r>
        <w:fldChar w:fldCharType="begin"/>
      </w:r>
      <w:r>
        <w:instrText xml:space="preserve"> HYPERLINK "mailto:tong.li1@uq.edu.au" </w:instrText>
      </w:r>
      <w:r>
        <w:fldChar w:fldCharType="separate"/>
      </w:r>
      <w:r>
        <w:rPr>
          <w:rStyle w:val="11"/>
          <w:rFonts w:hint="eastAsia" w:ascii="Times New Roman" w:hAnsi="Times New Roman" w:cs="Times New Roman"/>
          <w:color w:val="0432FF"/>
          <w:sz w:val="24"/>
          <w:szCs w:val="24"/>
          <w:lang w:val="en-AU"/>
        </w:rPr>
        <w:t>tong.li1@uq.edu.au</w:t>
      </w:r>
      <w:r>
        <w:rPr>
          <w:rStyle w:val="11"/>
          <w:rFonts w:hint="eastAsia" w:ascii="Times New Roman" w:hAnsi="Times New Roman" w:cs="Times New Roman"/>
          <w:color w:val="0432FF"/>
          <w:sz w:val="24"/>
          <w:szCs w:val="24"/>
          <w:lang w:val="en-AU"/>
        </w:rPr>
        <w:fldChar w:fldCharType="end"/>
      </w:r>
      <w:r>
        <w:rPr>
          <w:rStyle w:val="11"/>
          <w:rFonts w:hint="eastAsia" w:ascii="Times New Roman" w:hAnsi="Times New Roman" w:cs="Times New Roman"/>
          <w:color w:val="0432FF"/>
          <w:sz w:val="24"/>
          <w:szCs w:val="24"/>
          <w:lang w:val="en-AU"/>
        </w:rPr>
        <w:t xml:space="preserve"> </w:t>
      </w:r>
      <w:r>
        <w:rPr>
          <w:rFonts w:ascii="Times New Roman" w:hAnsi="Times New Roman" w:cs="Times New Roman"/>
          <w:color w:val="FF0000"/>
          <w:sz w:val="24"/>
          <w:szCs w:val="24"/>
          <w:lang w:val="en-AU"/>
        </w:rPr>
        <w:t>Primary Contact Person</w:t>
      </w:r>
    </w:p>
    <w:p w14:paraId="4AD534F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5FB7F2A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GB"/>
        </w:rPr>
        <w:t>The symposium will provide a scope for critical discussion on soil organic carbon (SOC) across agricultural and natural ecosystems, including its measurement, spatial distribution, driving processes, and practical management. The session will explore the biogeochemical mechanisms regulating SOC stability and sequestration, and how they can be monitored using both conventional and emerging technologies.</w:t>
      </w:r>
    </w:p>
    <w:p w14:paraId="3274D7D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GB"/>
        </w:rPr>
      </w:pPr>
      <w:r>
        <w:rPr>
          <w:rFonts w:ascii="Times New Roman" w:hAnsi="Times New Roman" w:cs="Times New Roman"/>
          <w:color w:val="0432FF"/>
          <w:sz w:val="24"/>
          <w:szCs w:val="24"/>
          <w:lang w:val="en-GB"/>
        </w:rPr>
        <w:t>Practical solutions for SOC monitoring and management will be shared extensively among experts and practitioners, including laboratory-based techniques, proximal sensing methods such as mid-infrared (MIR) and visible–near-infrared (vis–NIR) spectroscopy, and remote sensing</w:t>
      </w:r>
      <w:r>
        <w:rPr>
          <w:rFonts w:hint="eastAsia" w:ascii="Times New Roman" w:hAnsi="Times New Roman" w:cs="Times New Roman"/>
          <w:color w:val="0432FF"/>
          <w:sz w:val="24"/>
          <w:szCs w:val="24"/>
          <w:lang w:val="en-GB"/>
        </w:rPr>
        <w:t xml:space="preserve"> with </w:t>
      </w:r>
      <w:r>
        <w:rPr>
          <w:rFonts w:ascii="Times New Roman" w:hAnsi="Times New Roman" w:cs="Times New Roman"/>
          <w:color w:val="0432FF"/>
          <w:sz w:val="24"/>
          <w:szCs w:val="24"/>
          <w:lang w:val="en-AU"/>
        </w:rPr>
        <w:t>AI</w:t>
      </w:r>
      <w:r>
        <w:rPr>
          <w:rFonts w:hint="eastAsia" w:ascii="Times New Roman" w:hAnsi="Times New Roman" w:cs="Times New Roman"/>
          <w:color w:val="0432FF"/>
          <w:sz w:val="24"/>
          <w:szCs w:val="24"/>
          <w:lang w:val="en-GB"/>
        </w:rPr>
        <w:t xml:space="preserve"> </w:t>
      </w:r>
      <w:r>
        <w:rPr>
          <w:rFonts w:ascii="Times New Roman" w:hAnsi="Times New Roman" w:cs="Times New Roman"/>
          <w:color w:val="0432FF"/>
          <w:sz w:val="24"/>
          <w:szCs w:val="24"/>
          <w:lang w:val="en-GB"/>
        </w:rPr>
        <w:t>tools. An integrated approach that combines these technologies with sustainable land-use practices will be outlined, focusing on methods that are both economically viable and scalable.</w:t>
      </w:r>
    </w:p>
    <w:p w14:paraId="478826F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GB"/>
        </w:rPr>
      </w:pPr>
      <w:r>
        <w:rPr>
          <w:rFonts w:ascii="Times New Roman" w:hAnsi="Times New Roman" w:cs="Times New Roman"/>
          <w:color w:val="0432FF"/>
          <w:sz w:val="24"/>
          <w:szCs w:val="24"/>
          <w:lang w:val="en-GB"/>
        </w:rPr>
        <w:t>This symposium will also provide a platform to discuss SOC’s role in climate change mitigation, soil health improvement, and carbon accounting frameworks at national and regional scales. Case studies from international collaborations, such as the Australia–China Carbon Partnership, will illustrate how science and technology can support sustainable soil carbon strategies in diverse socio-economic contexts.</w:t>
      </w:r>
    </w:p>
    <w:p w14:paraId="14A6EAA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Key topics include:</w:t>
      </w:r>
    </w:p>
    <w:p w14:paraId="62856FE5">
      <w:pPr>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Comparative methods for SOC monitoring: laboratory, proximal, and remote sensing approaches.</w:t>
      </w:r>
    </w:p>
    <w:p w14:paraId="342292DD">
      <w:pPr>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Advances in calibration, data integration, and uncertainty assessment.</w:t>
      </w:r>
    </w:p>
    <w:p w14:paraId="2D68E6A1">
      <w:pPr>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SOC mapping across scales: from point data to national inventories.</w:t>
      </w:r>
    </w:p>
    <w:p w14:paraId="2C6466C3">
      <w:pPr>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Management practices and policies to enhance SOC stocks in diverse ecosystems.</w:t>
      </w:r>
    </w:p>
    <w:p w14:paraId="4D4CD5B5">
      <w:pPr>
        <w:pageBreakBefore w:val="0"/>
        <w:widowControl w:val="0"/>
        <w:numPr>
          <w:ilvl w:val="0"/>
          <w:numId w:val="3"/>
        </w:numPr>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lang w:val="en-AU"/>
        </w:rPr>
      </w:pPr>
      <w:r>
        <w:rPr>
          <w:rFonts w:ascii="Times New Roman" w:hAnsi="Times New Roman" w:cs="Times New Roman"/>
          <w:color w:val="0432FF"/>
          <w:sz w:val="24"/>
          <w:szCs w:val="24"/>
          <w:lang w:val="en-AU"/>
        </w:rPr>
        <w:t>Challenges and opportunities in implementing SOC solutions in different socio-economic contexts.</w:t>
      </w:r>
    </w:p>
    <w:p w14:paraId="0088835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rPr>
      </w:pPr>
      <w:r>
        <w:rPr>
          <w:rFonts w:ascii="Times New Roman" w:hAnsi="Times New Roman" w:cs="Times New Roman"/>
          <w:color w:val="0432FF"/>
          <w:sz w:val="24"/>
          <w:szCs w:val="24"/>
          <w:lang w:val="en-GB"/>
        </w:rPr>
        <w:t>The symposium will offer valuable networking opportunities for domestic and early-career soil scientists, as well as established international experts working on SOC and climate-smart land management</w:t>
      </w:r>
      <w:r>
        <w:rPr>
          <w:rFonts w:hint="eastAsia" w:ascii="Times New Roman" w:hAnsi="Times New Roman" w:cs="Times New Roman"/>
          <w:color w:val="0432FF"/>
          <w:sz w:val="24"/>
          <w:szCs w:val="24"/>
        </w:rPr>
        <w:t xml:space="preserve">. </w:t>
      </w:r>
    </w:p>
    <w:p w14:paraId="0912B2B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rPr>
      </w:pPr>
    </w:p>
    <w:p w14:paraId="1023BEC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Relevance </w:t>
      </w:r>
    </w:p>
    <w:p w14:paraId="465AC32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432FF"/>
          <w:sz w:val="24"/>
          <w:szCs w:val="24"/>
        </w:rPr>
      </w:pPr>
      <w:r>
        <w:rPr>
          <w:rFonts w:ascii="Times New Roman" w:hAnsi="Times New Roman" w:cs="Times New Roman"/>
          <w:color w:val="0432FF"/>
          <w:sz w:val="24"/>
          <w:szCs w:val="24"/>
        </w:rPr>
        <w:t>This session supports the congress theme of “Soil and the Shared Future for Mankind” by addressing the critical challenge of monitoring and managing SOC</w:t>
      </w:r>
      <w:r>
        <w:rPr>
          <w:rFonts w:hint="eastAsia" w:ascii="Times New Roman" w:hAnsi="Times New Roman" w:cs="Times New Roman"/>
          <w:color w:val="0432FF"/>
          <w:sz w:val="24"/>
          <w:szCs w:val="24"/>
        </w:rPr>
        <w:t xml:space="preserve"> </w:t>
      </w:r>
      <w:r>
        <w:rPr>
          <w:rFonts w:ascii="Times New Roman" w:hAnsi="Times New Roman" w:cs="Times New Roman"/>
          <w:color w:val="0432FF"/>
          <w:sz w:val="24"/>
          <w:szCs w:val="24"/>
        </w:rPr>
        <w:t>across ecosystems. It highlights innovative, cost-effective technologies—such as proximal and remote sensing—for accurate SOC estimation. By linking scientific advances with practical applications, the session contributes to global efforts in climate change mitigation, sustainable agriculture, and land restoration.</w:t>
      </w:r>
    </w:p>
    <w:p w14:paraId="22FD222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6414A4EF">
      <w:pPr>
        <w:pStyle w:val="15"/>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rPr>
      </w:pPr>
      <w:r>
        <w:rPr>
          <w:rFonts w:ascii="Times New Roman" w:hAnsi="Times New Roman" w:cs="Times New Roman"/>
          <w:color w:val="0432FF"/>
          <w:sz w:val="24"/>
          <w:szCs w:val="24"/>
        </w:rPr>
        <w:t>Oral presentations by leading researchers and practitioners</w:t>
      </w:r>
    </w:p>
    <w:p w14:paraId="07085273">
      <w:pPr>
        <w:pStyle w:val="15"/>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rPr>
      </w:pPr>
      <w:r>
        <w:rPr>
          <w:rFonts w:ascii="Times New Roman" w:hAnsi="Times New Roman" w:cs="Times New Roman"/>
          <w:color w:val="0432FF"/>
          <w:sz w:val="24"/>
          <w:szCs w:val="24"/>
        </w:rPr>
        <w:t xml:space="preserve">Panel view sight with </w:t>
      </w:r>
      <w:r>
        <w:rPr>
          <w:rFonts w:hint="eastAsia" w:ascii="Times New Roman" w:hAnsi="Times New Roman" w:cs="Times New Roman"/>
          <w:color w:val="0432FF"/>
          <w:sz w:val="24"/>
          <w:szCs w:val="24"/>
        </w:rPr>
        <w:t>academic and i</w:t>
      </w:r>
      <w:r>
        <w:rPr>
          <w:rFonts w:ascii="Times New Roman" w:hAnsi="Times New Roman" w:cs="Times New Roman"/>
          <w:color w:val="0432FF"/>
          <w:sz w:val="24"/>
          <w:szCs w:val="24"/>
        </w:rPr>
        <w:t>ndustry experts</w:t>
      </w:r>
    </w:p>
    <w:p w14:paraId="654FAF49">
      <w:pPr>
        <w:pStyle w:val="15"/>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rPr>
      </w:pPr>
      <w:r>
        <w:rPr>
          <w:rFonts w:ascii="Times New Roman" w:hAnsi="Times New Roman" w:cs="Times New Roman"/>
          <w:color w:val="0432FF"/>
          <w:sz w:val="24"/>
          <w:szCs w:val="24"/>
        </w:rPr>
        <w:t>Interactive workshops</w:t>
      </w:r>
      <w:r>
        <w:rPr>
          <w:rFonts w:hint="eastAsia" w:ascii="Times New Roman" w:hAnsi="Times New Roman" w:cs="Times New Roman"/>
          <w:color w:val="0432FF"/>
          <w:sz w:val="24"/>
          <w:szCs w:val="24"/>
        </w:rPr>
        <w:t xml:space="preserve">/masterclass </w:t>
      </w:r>
      <w:r>
        <w:rPr>
          <w:rFonts w:ascii="Times New Roman" w:hAnsi="Times New Roman" w:cs="Times New Roman"/>
          <w:color w:val="0432FF"/>
          <w:sz w:val="24"/>
          <w:szCs w:val="24"/>
        </w:rPr>
        <w:t>for early-career researchers and stakeholders</w:t>
      </w:r>
    </w:p>
    <w:p w14:paraId="3D04757C">
      <w:pPr>
        <w:pStyle w:val="15"/>
        <w:pageBreakBefore w:val="0"/>
        <w:widowControl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432FF"/>
          <w:sz w:val="24"/>
          <w:szCs w:val="24"/>
        </w:rPr>
      </w:pPr>
      <w:r>
        <w:rPr>
          <w:rFonts w:ascii="Times New Roman" w:hAnsi="Times New Roman" w:cs="Times New Roman"/>
          <w:color w:val="0432FF"/>
          <w:sz w:val="24"/>
          <w:szCs w:val="24"/>
        </w:rPr>
        <w:t xml:space="preserve">Roundtable discussion </w:t>
      </w:r>
    </w:p>
    <w:p w14:paraId="6F1BFA7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1F63F6E7">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color w:val="0432FF"/>
          <w:sz w:val="24"/>
          <w:szCs w:val="24"/>
        </w:rPr>
      </w:pPr>
      <w:r>
        <w:rPr>
          <w:rFonts w:ascii="Times New Roman" w:hAnsi="Times New Roman" w:cs="Times New Roman"/>
          <w:i/>
          <w:iCs/>
          <w:color w:val="0432FF"/>
          <w:sz w:val="24"/>
          <w:szCs w:val="24"/>
        </w:rPr>
        <w:t>Dr. Tong LI, University of Queensland, Australia – A early career expert in soil organic carbon sequestration and measurement techniques.</w:t>
      </w:r>
    </w:p>
    <w:p w14:paraId="5903CFC3">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color w:val="0432FF"/>
          <w:sz w:val="24"/>
          <w:szCs w:val="24"/>
        </w:rPr>
      </w:pPr>
      <w:r>
        <w:rPr>
          <w:rFonts w:ascii="Times New Roman" w:hAnsi="Times New Roman" w:cs="Times New Roman"/>
          <w:i/>
          <w:iCs/>
          <w:color w:val="0432FF"/>
          <w:sz w:val="24"/>
          <w:szCs w:val="24"/>
        </w:rPr>
        <w:t>Dr. Anquan Xia, Development and Research Center (National Geological Archives of China), China Geological Survey, Beijing, China</w:t>
      </w:r>
    </w:p>
    <w:p w14:paraId="02464F80">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color w:val="0432FF"/>
          <w:sz w:val="24"/>
          <w:szCs w:val="24"/>
        </w:rPr>
      </w:pPr>
      <w:r>
        <w:rPr>
          <w:rFonts w:ascii="Times New Roman" w:hAnsi="Times New Roman" w:cs="Times New Roman"/>
          <w:i/>
          <w:iCs/>
          <w:color w:val="0432FF"/>
          <w:sz w:val="24"/>
          <w:szCs w:val="24"/>
        </w:rPr>
        <w:t>Prof. Xiaoyong Cui, University of the Chinese Academy of Sciences, China – Specializing in remote sensing applications for soil carbon management.</w:t>
      </w:r>
    </w:p>
    <w:p w14:paraId="5E6484F1">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color w:val="0432FF"/>
          <w:sz w:val="24"/>
          <w:szCs w:val="24"/>
        </w:rPr>
      </w:pPr>
      <w:r>
        <w:rPr>
          <w:rFonts w:ascii="Times New Roman" w:hAnsi="Times New Roman" w:cs="Times New Roman"/>
          <w:i/>
          <w:iCs/>
          <w:color w:val="0432FF"/>
          <w:sz w:val="24"/>
          <w:szCs w:val="24"/>
        </w:rPr>
        <w:t>Dr. Sean</w:t>
      </w:r>
      <w:r>
        <w:rPr>
          <w:rFonts w:hint="eastAsia" w:ascii="Times New Roman" w:hAnsi="Times New Roman" w:cs="Times New Roman"/>
          <w:i/>
          <w:iCs/>
          <w:color w:val="0432FF"/>
          <w:sz w:val="24"/>
          <w:szCs w:val="24"/>
        </w:rPr>
        <w:t xml:space="preserve"> </w:t>
      </w:r>
      <w:r>
        <w:rPr>
          <w:rFonts w:ascii="Times New Roman" w:hAnsi="Times New Roman" w:cs="Times New Roman"/>
          <w:i/>
          <w:iCs/>
          <w:color w:val="0432FF"/>
          <w:sz w:val="24"/>
          <w:szCs w:val="24"/>
        </w:rPr>
        <w:t>Manning, Ziltek, Australia – A pioneer in the development and application of MIR technology for SOC estimation. sean.manning@ziltek.com</w:t>
      </w:r>
    </w:p>
    <w:p w14:paraId="514CE82B">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Style w:val="11"/>
          <w:rFonts w:ascii="Times New Roman" w:hAnsi="Times New Roman" w:cs="Times New Roman"/>
          <w:i/>
          <w:iCs/>
          <w:color w:val="0432FF"/>
          <w:sz w:val="24"/>
          <w:szCs w:val="24"/>
          <w:u w:val="none"/>
        </w:rPr>
      </w:pPr>
      <w:r>
        <w:rPr>
          <w:rFonts w:ascii="Times New Roman" w:hAnsi="Times New Roman" w:cs="Times New Roman"/>
          <w:i/>
          <w:iCs/>
          <w:color w:val="0432FF"/>
          <w:sz w:val="24"/>
          <w:szCs w:val="24"/>
        </w:rPr>
        <w:t xml:space="preserve">Dr. Gafur Gozukara, Eskisehir Osmangazi University, Department of Soil Science and Plant Nutrition, Eskisehir 26160, Turkey </w:t>
      </w:r>
      <w:r>
        <w:fldChar w:fldCharType="begin"/>
      </w:r>
      <w:r>
        <w:instrText xml:space="preserve"> HYPERLINK "mailto:ggozukara@ogu.edu.tr" </w:instrText>
      </w:r>
      <w:r>
        <w:fldChar w:fldCharType="separate"/>
      </w:r>
      <w:r>
        <w:rPr>
          <w:rStyle w:val="11"/>
          <w:rFonts w:ascii="Times New Roman" w:hAnsi="Times New Roman" w:cs="Times New Roman"/>
          <w:i/>
          <w:iCs/>
          <w:sz w:val="24"/>
          <w:szCs w:val="24"/>
        </w:rPr>
        <w:t>ggozukara@ogu.edu.tr</w:t>
      </w:r>
      <w:r>
        <w:rPr>
          <w:rStyle w:val="11"/>
          <w:rFonts w:ascii="Times New Roman" w:hAnsi="Times New Roman" w:cs="Times New Roman"/>
          <w:i/>
          <w:iCs/>
          <w:sz w:val="24"/>
          <w:szCs w:val="24"/>
        </w:rPr>
        <w:fldChar w:fldCharType="end"/>
      </w:r>
    </w:p>
    <w:p w14:paraId="0E73A991">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color w:val="0432FF"/>
          <w:sz w:val="24"/>
          <w:szCs w:val="24"/>
        </w:rPr>
      </w:pPr>
      <w:r>
        <w:rPr>
          <w:rFonts w:ascii="Times New Roman" w:hAnsi="Times New Roman" w:cs="Times New Roman"/>
          <w:i/>
          <w:iCs/>
          <w:color w:val="0432FF"/>
          <w:sz w:val="24"/>
          <w:szCs w:val="24"/>
        </w:rPr>
        <w:t xml:space="preserve">Dr. Yakun Zhang </w:t>
      </w:r>
      <w:r>
        <w:rPr>
          <w:rFonts w:ascii="Times New Roman" w:hAnsi="Times New Roman" w:cs="Times New Roman"/>
          <w:i/>
          <w:iCs/>
          <w:color w:val="0432FF"/>
          <w:sz w:val="24"/>
          <w:szCs w:val="24"/>
          <w:lang w:val="en-AU"/>
        </w:rPr>
        <w:t xml:space="preserve">Department of Crop and Soil Science, Oregon State University, 2750 SW Campus Way, Corvallis, OR, 97331, USA </w:t>
      </w:r>
      <w:r>
        <w:fldChar w:fldCharType="begin"/>
      </w:r>
      <w:r>
        <w:instrText xml:space="preserve"> HYPERLINK "mailto:zhang878@wisc.edu" </w:instrText>
      </w:r>
      <w:r>
        <w:fldChar w:fldCharType="separate"/>
      </w:r>
      <w:r>
        <w:rPr>
          <w:rStyle w:val="11"/>
          <w:rFonts w:ascii="Times New Roman" w:hAnsi="Times New Roman" w:cs="Times New Roman"/>
          <w:i/>
          <w:iCs/>
          <w:sz w:val="24"/>
          <w:szCs w:val="24"/>
          <w:lang w:val="en-AU"/>
        </w:rPr>
        <w:t>zhang878@wisc.edu</w:t>
      </w:r>
      <w:r>
        <w:rPr>
          <w:rStyle w:val="11"/>
          <w:rFonts w:ascii="Times New Roman" w:hAnsi="Times New Roman" w:cs="Times New Roman"/>
          <w:i/>
          <w:iCs/>
          <w:sz w:val="24"/>
          <w:szCs w:val="24"/>
          <w:lang w:val="en-AU"/>
        </w:rPr>
        <w:fldChar w:fldCharType="end"/>
      </w:r>
      <w:r>
        <w:rPr>
          <w:rFonts w:ascii="Times New Roman" w:hAnsi="Times New Roman" w:cs="Times New Roman"/>
          <w:i/>
          <w:iCs/>
          <w:color w:val="0432FF"/>
          <w:sz w:val="24"/>
          <w:szCs w:val="24"/>
          <w:lang w:val="en-AU"/>
        </w:rPr>
        <w:t xml:space="preserve"> </w:t>
      </w:r>
      <w:r>
        <w:rPr>
          <w:rFonts w:ascii="Times New Roman" w:hAnsi="Times New Roman" w:cs="Times New Roman"/>
          <w:i/>
          <w:iCs/>
          <w:color w:val="0432FF"/>
          <w:sz w:val="24"/>
          <w:szCs w:val="24"/>
        </w:rPr>
        <w:t>A early career expert in soil organic carbon sequestration and measurement techniques.</w:t>
      </w:r>
    </w:p>
    <w:p w14:paraId="063CE164">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color w:val="0432FF"/>
          <w:sz w:val="24"/>
          <w:szCs w:val="24"/>
        </w:rPr>
      </w:pPr>
      <w:r>
        <w:rPr>
          <w:rFonts w:ascii="Times New Roman" w:hAnsi="Times New Roman" w:cs="Times New Roman"/>
          <w:i/>
          <w:iCs/>
          <w:color w:val="0432FF"/>
          <w:sz w:val="24"/>
          <w:szCs w:val="24"/>
        </w:rPr>
        <w:t xml:space="preserve">Prof. Alfred E. HARTEMINK, University of Wisconsin-Madison, Department of Soil Science, FD Hole Soils Lab, 1525 Observatory Drive, Madison WI 53706 (USA) </w:t>
      </w:r>
      <w:r>
        <w:fldChar w:fldCharType="begin"/>
      </w:r>
      <w:r>
        <w:instrText xml:space="preserve"> HYPERLINK "mailto:hartemink@wisc.edu" </w:instrText>
      </w:r>
      <w:r>
        <w:fldChar w:fldCharType="separate"/>
      </w:r>
      <w:r>
        <w:rPr>
          <w:rStyle w:val="11"/>
          <w:rFonts w:ascii="Times New Roman" w:hAnsi="Times New Roman" w:cs="Times New Roman"/>
          <w:i/>
          <w:iCs/>
          <w:sz w:val="24"/>
          <w:szCs w:val="24"/>
        </w:rPr>
        <w:t>hartemink@wisc.edu</w:t>
      </w:r>
      <w:r>
        <w:rPr>
          <w:rStyle w:val="11"/>
          <w:rFonts w:ascii="Times New Roman" w:hAnsi="Times New Roman" w:cs="Times New Roman"/>
          <w:i/>
          <w:iCs/>
          <w:sz w:val="24"/>
          <w:szCs w:val="24"/>
        </w:rPr>
        <w:fldChar w:fldCharType="end"/>
      </w:r>
      <w:r>
        <w:rPr>
          <w:rFonts w:ascii="Times New Roman" w:hAnsi="Times New Roman" w:cs="Times New Roman"/>
          <w:i/>
          <w:iCs/>
          <w:color w:val="0432FF"/>
          <w:sz w:val="24"/>
          <w:szCs w:val="24"/>
        </w:rPr>
        <w:t>. A distinguished career expert in soil organic carbon sequestration and measurement techniques.</w:t>
      </w:r>
    </w:p>
    <w:p w14:paraId="689F7844">
      <w:pPr>
        <w:pStyle w:val="15"/>
        <w:pageBreakBefore w:val="0"/>
        <w:widowControl w:val="0"/>
        <w:numPr>
          <w:ilvl w:val="0"/>
          <w:numId w:val="5"/>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color w:val="0432FF"/>
          <w:sz w:val="24"/>
          <w:szCs w:val="24"/>
        </w:rPr>
      </w:pPr>
      <w:r>
        <w:rPr>
          <w:rFonts w:ascii="Times New Roman" w:hAnsi="Times New Roman" w:cs="Times New Roman"/>
          <w:i/>
          <w:iCs/>
          <w:color w:val="0432FF"/>
          <w:sz w:val="24"/>
          <w:szCs w:val="24"/>
        </w:rPr>
        <w:t>Matthias Kuhnert</w:t>
      </w:r>
      <w:r>
        <w:rPr>
          <w:rFonts w:hint="eastAsia" w:ascii="Times New Roman" w:hAnsi="Times New Roman" w:cs="Times New Roman"/>
          <w:i/>
          <w:iCs/>
          <w:color w:val="0432FF"/>
          <w:sz w:val="24"/>
          <w:szCs w:val="24"/>
        </w:rPr>
        <w:t xml:space="preserve">, </w:t>
      </w:r>
      <w:r>
        <w:rPr>
          <w:rFonts w:ascii="Times New Roman" w:hAnsi="Times New Roman" w:cs="Times New Roman"/>
          <w:i/>
          <w:iCs/>
          <w:color w:val="0432FF"/>
          <w:sz w:val="24"/>
          <w:szCs w:val="24"/>
        </w:rPr>
        <w:t>Institute of Biological and Environmental Sciences, University of Aberdeen, Aberdeen, UK</w:t>
      </w:r>
      <w:r>
        <w:rPr>
          <w:rFonts w:hint="eastAsia" w:ascii="Times New Roman" w:hAnsi="Times New Roman" w:cs="Times New Roman"/>
          <w:i/>
          <w:iCs/>
          <w:color w:val="0432FF"/>
          <w:sz w:val="24"/>
          <w:szCs w:val="24"/>
        </w:rPr>
        <w:t xml:space="preserve">. </w:t>
      </w:r>
      <w:r>
        <w:fldChar w:fldCharType="begin"/>
      </w:r>
      <w:r>
        <w:instrText xml:space="preserve"> HYPERLINK "mailto:matthias.kuhnert@abdn.ac.uk" </w:instrText>
      </w:r>
      <w:r>
        <w:fldChar w:fldCharType="separate"/>
      </w:r>
      <w:r>
        <w:rPr>
          <w:rStyle w:val="11"/>
          <w:rFonts w:ascii="Times New Roman" w:hAnsi="Times New Roman" w:cs="Times New Roman"/>
          <w:i/>
          <w:iCs/>
          <w:sz w:val="24"/>
          <w:szCs w:val="24"/>
        </w:rPr>
        <w:t>matthias.kuhnert@abdn.ac.uk</w:t>
      </w:r>
      <w:r>
        <w:rPr>
          <w:rStyle w:val="11"/>
          <w:rFonts w:ascii="Times New Roman" w:hAnsi="Times New Roman" w:cs="Times New Roman"/>
          <w:i/>
          <w:iCs/>
          <w:sz w:val="24"/>
          <w:szCs w:val="24"/>
        </w:rPr>
        <w:fldChar w:fldCharType="end"/>
      </w:r>
      <w:r>
        <w:rPr>
          <w:rFonts w:hint="eastAsia" w:ascii="Times New Roman" w:hAnsi="Times New Roman" w:cs="Times New Roman"/>
          <w:i/>
          <w:iCs/>
          <w:color w:val="0432FF"/>
          <w:sz w:val="24"/>
          <w:szCs w:val="24"/>
        </w:rPr>
        <w:t xml:space="preserve"> </w:t>
      </w:r>
      <w:r>
        <w:rPr>
          <w:rFonts w:ascii="Times New Roman" w:hAnsi="Times New Roman" w:cs="Times New Roman"/>
          <w:i/>
          <w:iCs/>
          <w:color w:val="0432FF"/>
          <w:sz w:val="24"/>
          <w:szCs w:val="24"/>
        </w:rPr>
        <w:t>A distinguished career expert in soil organic carbon sequestration and measurement techniques.</w:t>
      </w:r>
      <w:bookmarkEnd w:id="0"/>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19460D82">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F81060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7EA3">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7652462">
                          <w:pPr>
                            <w:jc w:val="right"/>
                            <w:rPr>
                              <w:rFonts w:ascii="Times New Roman" w:hAnsi="Times New Roman" w:cs="Times New Roman"/>
                              <w:sz w:val="24"/>
                            </w:rPr>
                          </w:pPr>
                          <w:r>
                            <w:rPr>
                              <w:rFonts w:ascii="Times New Roman" w:hAnsi="Times New Roman" w:cs="Times New Roman"/>
                              <w:sz w:val="24"/>
                            </w:rPr>
                            <w:t>June 7-12, 2026</w:t>
                          </w:r>
                        </w:p>
                        <w:p w14:paraId="7E31B663">
                          <w:pPr>
                            <w:jc w:val="right"/>
                            <w:rPr>
                              <w:rFonts w:ascii="Times New Roman" w:hAnsi="Times New Roman" w:cs="Times New Roman"/>
                              <w:sz w:val="24"/>
                            </w:rPr>
                          </w:pPr>
                          <w:r>
                            <w:rPr>
                              <w:rFonts w:ascii="Times New Roman" w:hAnsi="Times New Roman" w:cs="Times New Roman"/>
                              <w:sz w:val="24"/>
                            </w:rPr>
                            <w:t>Nanjing, China</w:t>
                          </w:r>
                        </w:p>
                        <w:p w14:paraId="542EFEA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77652462">
                    <w:pPr>
                      <w:jc w:val="right"/>
                      <w:rPr>
                        <w:rFonts w:ascii="Times New Roman" w:hAnsi="Times New Roman" w:cs="Times New Roman"/>
                        <w:sz w:val="24"/>
                      </w:rPr>
                    </w:pPr>
                    <w:r>
                      <w:rPr>
                        <w:rFonts w:ascii="Times New Roman" w:hAnsi="Times New Roman" w:cs="Times New Roman"/>
                        <w:sz w:val="24"/>
                      </w:rPr>
                      <w:t>June 7-12, 2026</w:t>
                    </w:r>
                  </w:p>
                  <w:p w14:paraId="7E31B663">
                    <w:pPr>
                      <w:jc w:val="right"/>
                      <w:rPr>
                        <w:rFonts w:ascii="Times New Roman" w:hAnsi="Times New Roman" w:cs="Times New Roman"/>
                        <w:sz w:val="24"/>
                      </w:rPr>
                    </w:pPr>
                    <w:r>
                      <w:rPr>
                        <w:rFonts w:ascii="Times New Roman" w:hAnsi="Times New Roman" w:cs="Times New Roman"/>
                        <w:sz w:val="24"/>
                      </w:rPr>
                      <w:t>Nanjing, China</w:t>
                    </w:r>
                  </w:p>
                  <w:p w14:paraId="542EFEA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A8FCA3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94CDEB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6A8FCA3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94CDEB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00DA1F1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1205D"/>
    <w:multiLevelType w:val="multilevel"/>
    <w:tmpl w:val="458120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414A39"/>
    <w:multiLevelType w:val="multilevel"/>
    <w:tmpl w:val="52414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7B529E"/>
    <w:multiLevelType w:val="multilevel"/>
    <w:tmpl w:val="6D7B52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D8A1BA2"/>
    <w:multiLevelType w:val="multilevel"/>
    <w:tmpl w:val="6D8A1B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4B29"/>
    <w:rsid w:val="0005588A"/>
    <w:rsid w:val="000E7758"/>
    <w:rsid w:val="00180FB9"/>
    <w:rsid w:val="00225DDB"/>
    <w:rsid w:val="002523A3"/>
    <w:rsid w:val="00266B51"/>
    <w:rsid w:val="00272DEC"/>
    <w:rsid w:val="003130D6"/>
    <w:rsid w:val="003A57E6"/>
    <w:rsid w:val="003B5794"/>
    <w:rsid w:val="003B7BE2"/>
    <w:rsid w:val="0042272B"/>
    <w:rsid w:val="0045312A"/>
    <w:rsid w:val="004971CD"/>
    <w:rsid w:val="004F5180"/>
    <w:rsid w:val="004F6A2C"/>
    <w:rsid w:val="00606C56"/>
    <w:rsid w:val="006228CA"/>
    <w:rsid w:val="006558E8"/>
    <w:rsid w:val="00672FCB"/>
    <w:rsid w:val="006C4311"/>
    <w:rsid w:val="006C58DF"/>
    <w:rsid w:val="006D49E8"/>
    <w:rsid w:val="00720C78"/>
    <w:rsid w:val="0072420E"/>
    <w:rsid w:val="00752730"/>
    <w:rsid w:val="00787B63"/>
    <w:rsid w:val="00842A03"/>
    <w:rsid w:val="00876B1C"/>
    <w:rsid w:val="008D1CEA"/>
    <w:rsid w:val="00952CA8"/>
    <w:rsid w:val="00982880"/>
    <w:rsid w:val="009B5B58"/>
    <w:rsid w:val="009C0805"/>
    <w:rsid w:val="00A33A80"/>
    <w:rsid w:val="00A574D6"/>
    <w:rsid w:val="00AC0BEB"/>
    <w:rsid w:val="00AC57AD"/>
    <w:rsid w:val="00AD7346"/>
    <w:rsid w:val="00B066ED"/>
    <w:rsid w:val="00B37803"/>
    <w:rsid w:val="00B50066"/>
    <w:rsid w:val="00B77F04"/>
    <w:rsid w:val="00BC5A2B"/>
    <w:rsid w:val="00BF2ADB"/>
    <w:rsid w:val="00C10BFB"/>
    <w:rsid w:val="00C358AB"/>
    <w:rsid w:val="00C469B3"/>
    <w:rsid w:val="00C77400"/>
    <w:rsid w:val="00C84DF2"/>
    <w:rsid w:val="00CD29A2"/>
    <w:rsid w:val="00CD5162"/>
    <w:rsid w:val="00CE60A5"/>
    <w:rsid w:val="00CF5222"/>
    <w:rsid w:val="00D060FD"/>
    <w:rsid w:val="00D47459"/>
    <w:rsid w:val="00D76675"/>
    <w:rsid w:val="00D80B11"/>
    <w:rsid w:val="00D8224B"/>
    <w:rsid w:val="00D87A5A"/>
    <w:rsid w:val="00DA557A"/>
    <w:rsid w:val="00DB6EFC"/>
    <w:rsid w:val="00DC4CAC"/>
    <w:rsid w:val="00DF45D7"/>
    <w:rsid w:val="00DF64EF"/>
    <w:rsid w:val="00E612FE"/>
    <w:rsid w:val="00E94B4A"/>
    <w:rsid w:val="00EB396E"/>
    <w:rsid w:val="00EB523A"/>
    <w:rsid w:val="00F00514"/>
    <w:rsid w:val="00F3691D"/>
    <w:rsid w:val="00F9509D"/>
    <w:rsid w:val="00FA0A1A"/>
    <w:rsid w:val="00FC0609"/>
    <w:rsid w:val="00FD0305"/>
    <w:rsid w:val="00FF2CBD"/>
    <w:rsid w:val="65E75A00"/>
    <w:rsid w:val="6AD7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uiPriority w:val="99"/>
    <w:rPr>
      <w:b/>
      <w:bCs/>
    </w:rPr>
  </w:style>
  <w:style w:type="character" w:styleId="10">
    <w:name w:val="FollowedHyperlink"/>
    <w:basedOn w:val="9"/>
    <w:semiHidden/>
    <w:unhideWhenUsed/>
    <w:uiPriority w:val="99"/>
    <w:rPr>
      <w:color w:val="954F72" w:themeColor="followedHyperlink"/>
      <w:u w:val="single"/>
      <w14:textFill>
        <w14:solidFill>
          <w14:schemeClr w14:val="folHlink"/>
        </w14:solidFill>
      </w14:textFill>
    </w:rPr>
  </w:style>
  <w:style w:type="character" w:styleId="11">
    <w:name w:val="Hyperlink"/>
    <w:basedOn w:val="9"/>
    <w:autoRedefine/>
    <w:qFormat/>
    <w:uiPriority w:val="0"/>
    <w:rPr>
      <w:color w:val="0000FF"/>
      <w:u w:val="single"/>
    </w:rPr>
  </w:style>
  <w:style w:type="character" w:styleId="12">
    <w:name w:val="annotation reference"/>
    <w:basedOn w:val="9"/>
    <w:semiHidden/>
    <w:unhideWhenUsed/>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9"/>
    <w:link w:val="2"/>
    <w:uiPriority w:val="9"/>
    <w:rPr>
      <w:b/>
      <w:bCs/>
      <w:kern w:val="44"/>
      <w:sz w:val="44"/>
      <w:szCs w:val="44"/>
    </w:rPr>
  </w:style>
  <w:style w:type="character" w:customStyle="1" w:styleId="17">
    <w:name w:val="批注文字 字符"/>
    <w:basedOn w:val="9"/>
    <w:link w:val="3"/>
    <w:semiHidden/>
    <w:uiPriority w:val="99"/>
  </w:style>
  <w:style w:type="character" w:customStyle="1" w:styleId="18">
    <w:name w:val="批注主题 字符"/>
    <w:basedOn w:val="17"/>
    <w:link w:val="7"/>
    <w:semiHidden/>
    <w:uiPriority w:val="99"/>
    <w:rPr>
      <w:b/>
      <w:bCs/>
    </w:rPr>
  </w:style>
  <w:style w:type="character" w:customStyle="1" w:styleId="19">
    <w:name w:val="Unresolved Mention1"/>
    <w:basedOn w:val="9"/>
    <w:semiHidden/>
    <w:unhideWhenUsed/>
    <w:uiPriority w:val="99"/>
    <w:rPr>
      <w:color w:val="605E5C"/>
      <w:shd w:val="clear" w:color="auto" w:fill="E1DFDD"/>
    </w:rPr>
  </w:style>
  <w:style w:type="character" w:customStyle="1" w:styleId="20">
    <w:name w:val="批注框文本 字符"/>
    <w:basedOn w:val="9"/>
    <w:link w:val="4"/>
    <w:semiHidden/>
    <w:uiPriority w:val="99"/>
    <w:rPr>
      <w:sz w:val="18"/>
      <w:szCs w:val="18"/>
    </w:rPr>
  </w:style>
  <w:style w:type="paragraph" w:customStyle="1" w:styleId="21">
    <w:name w:val="Revision1"/>
    <w:hidden/>
    <w:semiHidden/>
    <w:uiPriority w:val="99"/>
    <w:rPr>
      <w:rFonts w:asciiTheme="minorHAnsi" w:hAnsiTheme="minorHAnsi" w:eastAsiaTheme="minorEastAsia" w:cstheme="minorBidi"/>
      <w:kern w:val="2"/>
      <w:sz w:val="21"/>
      <w:szCs w:val="22"/>
      <w:lang w:val="en-US" w:eastAsia="zh-CN" w:bidi="ar-SA"/>
    </w:rPr>
  </w:style>
  <w:style w:type="character" w:customStyle="1" w:styleId="22">
    <w:name w:val="Unresolved Mention"/>
    <w:basedOn w:val="9"/>
    <w:semiHidden/>
    <w:unhideWhenUsed/>
    <w:uiPriority w:val="99"/>
    <w:rPr>
      <w:color w:val="605E5C"/>
      <w:shd w:val="clear" w:color="auto" w:fill="E1DFDD"/>
    </w:rPr>
  </w:style>
  <w:style w:type="paragraph" w:customStyle="1" w:styleId="23">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877</Words>
  <Characters>5785</Characters>
  <Lines>51</Lines>
  <Paragraphs>14</Paragraphs>
  <TotalTime>0</TotalTime>
  <ScaleCrop>false</ScaleCrop>
  <LinksUpToDate>false</LinksUpToDate>
  <CharactersWithSpaces>6629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2025-05-27T02:30:00Z</dcterms:created>
  <dc:creator>菲菲 唐</dc:creator>
  <cp:lastModifiedBy>菲菲菲菲糖</cp:lastModifiedBy>
  <dcterms:modified xsi:type="dcterms:W3CDTF">2025-06-04T03:18:46Z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2025-01-16T03:10:06Z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cd2a9e38-31e1-4f24-954c-6c6bf7165bd4</vt:lpwstr>
  </property>
  <property fmtid="{D5CDD505-2E9C-101B-9397-08002B2CF9AE}" pid="8" name="MSIP_Label_0f488380-630a-4f55-a077-a19445e3f360_ContentBits">
    <vt:lpwstr>0</vt:lpwstr>
  </property>
  <property fmtid="{D5CDD505-2E9C-101B-9397-08002B2CF9AE}" pid="9" name="KSOTemplateDocerSaveRecord">
    <vt:lpwstr>eyJoZGlkIjoiMmMwNDI1OWJiYjE4NjAyOWU2MjdkNzI3YTdjOGYyYWMiLCJ1c2VySWQiOiI1MTc5MjYwOTkifQ==</vt:lpwstr>
  </property>
  <property fmtid="{D5CDD505-2E9C-101B-9397-08002B2CF9AE}" pid="10" name="KSOProductBuildVer">
    <vt:lpwstr>2052-12.1.0.21171</vt:lpwstr>
  </property>
  <property fmtid="{D5CDD505-2E9C-101B-9397-08002B2CF9AE}" pid="11" name="ICV">
    <vt:lpwstr>E39657BA975540998C82F1548A3B065E_13</vt:lpwstr>
  </property>
</Properties>
</file>