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9C3E4">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Session Proposal</w:t>
      </w:r>
    </w:p>
    <w:p w14:paraId="556D7549">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Title </w:t>
      </w:r>
    </w:p>
    <w:p w14:paraId="0358E6BF">
      <w:pPr>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New Farmers: A Vital Force in Pr</w:t>
      </w:r>
      <w:bookmarkStart w:id="0" w:name="_GoBack"/>
      <w:bookmarkEnd w:id="0"/>
      <w:r>
        <w:rPr>
          <w:rFonts w:hint="eastAsia" w:ascii="Times New Roman" w:hAnsi="Times New Roman" w:cs="Times New Roman"/>
          <w:color w:val="auto"/>
          <w:sz w:val="24"/>
          <w:szCs w:val="24"/>
        </w:rPr>
        <w:t>omoting Rural Sustainability, C</w:t>
      </w:r>
      <w:r>
        <w:rPr>
          <w:rFonts w:ascii="Times New Roman" w:hAnsi="Times New Roman" w:cs="Times New Roman"/>
          <w:color w:val="auto"/>
          <w:sz w:val="24"/>
          <w:szCs w:val="24"/>
        </w:rPr>
        <w:t xml:space="preserve">ultural </w:t>
      </w:r>
      <w:r>
        <w:rPr>
          <w:rFonts w:hint="eastAsia" w:ascii="Times New Roman" w:hAnsi="Times New Roman" w:cs="Times New Roman"/>
          <w:color w:val="auto"/>
          <w:sz w:val="24"/>
          <w:szCs w:val="24"/>
        </w:rPr>
        <w:t>H</w:t>
      </w:r>
      <w:r>
        <w:rPr>
          <w:rFonts w:ascii="Times New Roman" w:hAnsi="Times New Roman" w:cs="Times New Roman"/>
          <w:color w:val="auto"/>
          <w:sz w:val="24"/>
          <w:szCs w:val="24"/>
        </w:rPr>
        <w:t>eritage</w:t>
      </w:r>
      <w:r>
        <w:rPr>
          <w:rFonts w:hint="eastAsia" w:ascii="Times New Roman" w:hAnsi="Times New Roman" w:cs="Times New Roman"/>
          <w:color w:val="auto"/>
          <w:sz w:val="24"/>
          <w:szCs w:val="24"/>
        </w:rPr>
        <w:t xml:space="preserve"> and Agricultural Diversity</w:t>
      </w:r>
    </w:p>
    <w:p w14:paraId="7BE93B98">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rFonts w:ascii="Times New Roman" w:hAnsi="Times New Roman" w:cs="Times New Roman"/>
          <w:b w:val="0"/>
          <w:bCs w:val="0"/>
          <w:i/>
          <w:iCs/>
          <w:color w:val="auto"/>
          <w:sz w:val="24"/>
          <w:szCs w:val="24"/>
        </w:rPr>
      </w:pPr>
      <w:r>
        <w:rPr>
          <w:rFonts w:ascii="Times New Roman" w:hAnsi="Times New Roman" w:cs="Times New Roman"/>
          <w:color w:val="auto"/>
          <w:sz w:val="28"/>
          <w:szCs w:val="28"/>
        </w:rPr>
        <w:t>Session Organizers</w:t>
      </w:r>
    </w:p>
    <w:p w14:paraId="161EB396">
      <w:pPr>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Italic" w:hAnsi="Times New Roman Italic" w:cs="Times New Roman Italic"/>
          <w:i/>
          <w:iCs/>
          <w:color w:val="auto"/>
          <w:sz w:val="24"/>
          <w:szCs w:val="24"/>
        </w:rPr>
      </w:pPr>
      <w:r>
        <w:rPr>
          <w:rFonts w:ascii="Times New Roman" w:hAnsi="Times New Roman" w:cs="Times New Roman"/>
          <w:color w:val="auto"/>
          <w:sz w:val="24"/>
          <w:szCs w:val="24"/>
        </w:rPr>
        <w:t xml:space="preserve">Name 1, </w:t>
      </w:r>
      <w:r>
        <w:rPr>
          <w:rFonts w:hint="eastAsia" w:ascii="Times New Roman" w:hAnsi="Times New Roman" w:cs="Times New Roman"/>
          <w:color w:val="auto"/>
          <w:sz w:val="24"/>
          <w:szCs w:val="24"/>
        </w:rPr>
        <w:t>Liu Mishu</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rPr>
        <w:t xml:space="preserve">s Heritage Honey Conservation Initiative, </w:t>
      </w:r>
      <w:r>
        <w:rPr>
          <w:rFonts w:ascii="Times New Roman" w:hAnsi="Times New Roman" w:cs="Times New Roman"/>
          <w:color w:val="auto"/>
          <w:sz w:val="24"/>
          <w:szCs w:val="24"/>
        </w:rPr>
        <w:t>38916379@qq.com</w:t>
      </w:r>
      <w:r>
        <w:rPr>
          <w:rFonts w:hint="eastAsia" w:ascii="Times New Roman" w:hAnsi="Times New Roman" w:cs="Times New Roman"/>
          <w:color w:val="auto"/>
          <w:sz w:val="24"/>
          <w:szCs w:val="24"/>
        </w:rPr>
        <w:t xml:space="preserve">, </w:t>
      </w:r>
    </w:p>
    <w:p w14:paraId="143B7D6C">
      <w:pPr>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contact person: </w:t>
      </w:r>
      <w:r>
        <w:rPr>
          <w:rFonts w:ascii="Times New Roman" w:hAnsi="Times New Roman" w:cs="Times New Roman"/>
          <w:color w:val="auto"/>
          <w:sz w:val="24"/>
          <w:szCs w:val="24"/>
        </w:rPr>
        <w:t>Mishu</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Liu</w:t>
      </w:r>
    </w:p>
    <w:p w14:paraId="52FD2472">
      <w:pPr>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Name 2, </w:t>
      </w:r>
      <w:r>
        <w:rPr>
          <w:rFonts w:hint="eastAsia" w:ascii="Times New Roman" w:hAnsi="Times New Roman" w:cs="Times New Roman"/>
          <w:color w:val="auto"/>
          <w:sz w:val="24"/>
          <w:szCs w:val="24"/>
        </w:rPr>
        <w:t xml:space="preserve">Zhaoxishe Heritage Rice </w:t>
      </w:r>
      <w:r>
        <w:rPr>
          <w:rFonts w:ascii="Times New Roman" w:hAnsi="Times New Roman" w:cs="Times New Roman"/>
          <w:color w:val="auto"/>
          <w:sz w:val="24"/>
          <w:szCs w:val="24"/>
        </w:rPr>
        <w:t>F</w:t>
      </w:r>
      <w:r>
        <w:rPr>
          <w:rFonts w:hint="eastAsia" w:ascii="Times New Roman" w:hAnsi="Times New Roman" w:cs="Times New Roman"/>
          <w:color w:val="auto"/>
          <w:sz w:val="24"/>
          <w:szCs w:val="24"/>
        </w:rPr>
        <w:t>ar</w:t>
      </w:r>
      <w:r>
        <w:rPr>
          <w:rFonts w:ascii="Times New Roman" w:hAnsi="Times New Roman" w:cs="Times New Roman"/>
          <w:color w:val="auto"/>
          <w:sz w:val="24"/>
          <w:szCs w:val="24"/>
        </w:rPr>
        <w:t>m</w:t>
      </w:r>
      <w:r>
        <w:rPr>
          <w:rFonts w:hint="eastAsia" w:ascii="Times New Roman" w:hAnsi="Times New Roman" w:cs="Times New Roman"/>
          <w:color w:val="auto"/>
          <w:sz w:val="24"/>
          <w:szCs w:val="24"/>
        </w:rPr>
        <w:t>,</w:t>
      </w:r>
      <w:r>
        <w:rPr>
          <w:rFonts w:ascii="Times New Roman" w:hAnsi="Times New Roman" w:cs="Times New Roman"/>
          <w:color w:val="auto"/>
          <w:sz w:val="24"/>
          <w:szCs w:val="24"/>
        </w:rPr>
        <w:t xml:space="preserve"> </w:t>
      </w:r>
      <w:r>
        <w:rPr>
          <w:color w:val="auto"/>
        </w:rPr>
        <w:fldChar w:fldCharType="begin"/>
      </w:r>
      <w:r>
        <w:rPr>
          <w:color w:val="auto"/>
        </w:rPr>
        <w:instrText xml:space="preserve"> HYPERLINK "mailto:Lynn.xi.chen@gmail.com" </w:instrText>
      </w:r>
      <w:r>
        <w:rPr>
          <w:color w:val="auto"/>
        </w:rPr>
        <w:fldChar w:fldCharType="separate"/>
      </w:r>
      <w:r>
        <w:rPr>
          <w:rStyle w:val="9"/>
          <w:rFonts w:ascii="Times New Roman" w:hAnsi="Times New Roman" w:cs="Times New Roman"/>
          <w:color w:val="auto"/>
          <w:sz w:val="24"/>
          <w:szCs w:val="24"/>
          <w:u w:val="none"/>
        </w:rPr>
        <w:t>Lynn.xi.chen@gmail.com</w:t>
      </w:r>
      <w:r>
        <w:rPr>
          <w:rStyle w:val="9"/>
          <w:rFonts w:ascii="Times New Roman" w:hAnsi="Times New Roman" w:cs="Times New Roman"/>
          <w:color w:val="auto"/>
          <w:sz w:val="24"/>
          <w:szCs w:val="24"/>
          <w:u w:val="none"/>
        </w:rPr>
        <w:fldChar w:fldCharType="end"/>
      </w:r>
      <w:r>
        <w:rPr>
          <w:rFonts w:hint="eastAsia" w:ascii="Times New Roman" w:hAnsi="Times New Roman" w:cs="Times New Roman"/>
          <w:color w:val="auto"/>
          <w:sz w:val="24"/>
          <w:szCs w:val="24"/>
        </w:rPr>
        <w:t>,</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c</w:t>
      </w:r>
      <w:r>
        <w:rPr>
          <w:rFonts w:ascii="Times New Roman" w:hAnsi="Times New Roman" w:cs="Times New Roman"/>
          <w:color w:val="auto"/>
          <w:sz w:val="24"/>
          <w:szCs w:val="24"/>
        </w:rPr>
        <w:t>ontact</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person:</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Xi,</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Chen,</w:t>
      </w:r>
    </w:p>
    <w:p w14:paraId="171D304B">
      <w:pPr>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Name</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 xml:space="preserve">3, ZenRuyi Organic Jujube, </w:t>
      </w:r>
      <w:r>
        <w:rPr>
          <w:color w:val="auto"/>
        </w:rPr>
        <w:fldChar w:fldCharType="begin"/>
      </w:r>
      <w:r>
        <w:rPr>
          <w:color w:val="auto"/>
        </w:rPr>
        <w:instrText xml:space="preserve"> HYPERLINK "mailto:youjihongzao@126.com" </w:instrText>
      </w:r>
      <w:r>
        <w:rPr>
          <w:color w:val="auto"/>
        </w:rPr>
        <w:fldChar w:fldCharType="separate"/>
      </w:r>
      <w:r>
        <w:rPr>
          <w:rStyle w:val="9"/>
          <w:rFonts w:ascii="Times New Roman" w:hAnsi="Times New Roman" w:cs="Times New Roman"/>
          <w:color w:val="auto"/>
          <w:sz w:val="24"/>
          <w:szCs w:val="24"/>
          <w:u w:val="none"/>
        </w:rPr>
        <w:t>youjihongzao@126.com</w:t>
      </w:r>
      <w:r>
        <w:rPr>
          <w:rStyle w:val="9"/>
          <w:rFonts w:ascii="Times New Roman" w:hAnsi="Times New Roman" w:cs="Times New Roman"/>
          <w:color w:val="auto"/>
          <w:sz w:val="24"/>
          <w:szCs w:val="24"/>
          <w:u w:val="none"/>
        </w:rPr>
        <w:fldChar w:fldCharType="end"/>
      </w:r>
      <w:r>
        <w:rPr>
          <w:rFonts w:ascii="Times New Roman" w:hAnsi="Times New Roman" w:cs="Times New Roman"/>
          <w:color w:val="auto"/>
          <w:sz w:val="24"/>
          <w:szCs w:val="24"/>
        </w:rPr>
        <w:t>, contact person:</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Zhan,</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Gao</w:t>
      </w:r>
    </w:p>
    <w:p w14:paraId="07FECA4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Description</w:t>
      </w:r>
    </w:p>
    <w:p w14:paraId="417984D3">
      <w:pPr>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This conference will serve as a platform for sharing and discussing how new farmers, farmers of the young </w:t>
      </w:r>
      <w:r>
        <w:rPr>
          <w:rFonts w:ascii="Times New Roman" w:hAnsi="Times New Roman" w:cs="Times New Roman"/>
          <w:color w:val="auto"/>
          <w:sz w:val="24"/>
          <w:szCs w:val="24"/>
        </w:rPr>
        <w:t>generation, can</w:t>
      </w:r>
      <w:r>
        <w:rPr>
          <w:rFonts w:hint="eastAsia" w:ascii="Times New Roman" w:hAnsi="Times New Roman" w:cs="Times New Roman"/>
          <w:color w:val="auto"/>
          <w:sz w:val="24"/>
          <w:szCs w:val="24"/>
        </w:rPr>
        <w:t xml:space="preserve"> enhance crop production by modern practices, and collaborate with local indigenous communities to establish sustainable food trade systems through innovative agricultural modes, jointly advancing rural sustainability, </w:t>
      </w:r>
      <w:r>
        <w:rPr>
          <w:rFonts w:ascii="Times New Roman" w:hAnsi="Times New Roman" w:cs="Times New Roman"/>
          <w:color w:val="auto"/>
          <w:sz w:val="24"/>
          <w:szCs w:val="24"/>
        </w:rPr>
        <w:t xml:space="preserve">cultural heritage, </w:t>
      </w:r>
      <w:r>
        <w:rPr>
          <w:rFonts w:hint="eastAsia" w:ascii="Times New Roman" w:hAnsi="Times New Roman" w:cs="Times New Roman"/>
          <w:color w:val="auto"/>
          <w:sz w:val="24"/>
          <w:szCs w:val="24"/>
        </w:rPr>
        <w:t xml:space="preserve">and agricultural diversity, and counteracting the environmental </w:t>
      </w:r>
      <w:r>
        <w:rPr>
          <w:rFonts w:ascii="Times New Roman" w:hAnsi="Times New Roman" w:cs="Times New Roman"/>
          <w:color w:val="auto"/>
          <w:sz w:val="24"/>
          <w:szCs w:val="24"/>
        </w:rPr>
        <w:t>pollution and</w:t>
      </w:r>
      <w:r>
        <w:rPr>
          <w:rFonts w:hint="eastAsia" w:ascii="Times New Roman" w:hAnsi="Times New Roman" w:cs="Times New Roman"/>
          <w:color w:val="auto"/>
          <w:sz w:val="24"/>
          <w:szCs w:val="24"/>
        </w:rPr>
        <w:t xml:space="preserve"> food insecurity by current intensive management.</w:t>
      </w:r>
    </w:p>
    <w:p w14:paraId="77CAD6C8">
      <w:pPr>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China is a nation rich in ethnic diversity, and various landscape and </w:t>
      </w:r>
      <w:r>
        <w:rPr>
          <w:rFonts w:ascii="Times New Roman" w:hAnsi="Times New Roman" w:cs="Times New Roman"/>
          <w:color w:val="auto"/>
          <w:sz w:val="24"/>
          <w:szCs w:val="24"/>
        </w:rPr>
        <w:t>germplasm</w:t>
      </w:r>
      <w:r>
        <w:rPr>
          <w:rFonts w:hint="eastAsia" w:ascii="Times New Roman" w:hAnsi="Times New Roman" w:cs="Times New Roman"/>
          <w:color w:val="auto"/>
          <w:sz w:val="24"/>
          <w:szCs w:val="24"/>
        </w:rPr>
        <w:t>, where people stand united in solidarity. Local residents and indigenous peoples are key allies in achieving food security for all through sustainable practices.  Indigenous communities living in mountains, deserts, or forests constitute only 6.2% of the global population, yet they safeguard the majority of the world</w:t>
      </w:r>
      <w:r>
        <w:rPr>
          <w:rFonts w:ascii="Times New Roman" w:hAnsi="Times New Roman" w:cs="Times New Roman"/>
          <w:color w:val="auto"/>
          <w:sz w:val="24"/>
          <w:szCs w:val="24"/>
        </w:rPr>
        <w:t>’</w:t>
      </w:r>
      <w:r>
        <w:rPr>
          <w:rFonts w:hint="eastAsia" w:ascii="Times New Roman" w:hAnsi="Times New Roman" w:cs="Times New Roman"/>
          <w:color w:val="auto"/>
          <w:sz w:val="24"/>
          <w:szCs w:val="24"/>
        </w:rPr>
        <w:t>s remaining biodiversity. This is largely attributed to their time-honored food and knowledge systems. The countries with ancient history, like India, Greece, and China are home to one of the world</w:t>
      </w:r>
      <w:r>
        <w:rPr>
          <w:rFonts w:ascii="Times New Roman" w:hAnsi="Times New Roman" w:cs="Times New Roman"/>
          <w:color w:val="auto"/>
          <w:sz w:val="24"/>
          <w:szCs w:val="24"/>
        </w:rPr>
        <w:t>’</w:t>
      </w:r>
      <w:r>
        <w:rPr>
          <w:rFonts w:hint="eastAsia" w:ascii="Times New Roman" w:hAnsi="Times New Roman" w:cs="Times New Roman"/>
          <w:color w:val="auto"/>
          <w:sz w:val="24"/>
          <w:szCs w:val="24"/>
        </w:rPr>
        <w:t xml:space="preserve">s oldest, most resilient, and sustainable systems. Grounded in principles of circularity, respect, reciprocity, and care, the food and knowledge systems of indigenous peoples have provided nutritious sustenance for countless generations while nurturing the environment. However, the current agricultural practices by the intensive relying on chemicals, such as pesticides, antibiotics, chemical fertilizers, and </w:t>
      </w:r>
      <w:r>
        <w:rPr>
          <w:rFonts w:ascii="Times New Roman" w:hAnsi="Times New Roman" w:cs="Times New Roman"/>
          <w:color w:val="auto"/>
          <w:sz w:val="24"/>
          <w:szCs w:val="24"/>
        </w:rPr>
        <w:t>organic</w:t>
      </w:r>
      <w:r>
        <w:rPr>
          <w:rFonts w:hint="eastAsia" w:ascii="Times New Roman" w:hAnsi="Times New Roman" w:cs="Times New Roman"/>
          <w:color w:val="auto"/>
          <w:sz w:val="24"/>
          <w:szCs w:val="24"/>
        </w:rPr>
        <w:t xml:space="preserve"> wastes from various </w:t>
      </w:r>
      <w:r>
        <w:rPr>
          <w:rFonts w:ascii="Times New Roman" w:hAnsi="Times New Roman" w:cs="Times New Roman"/>
          <w:color w:val="auto"/>
          <w:sz w:val="24"/>
          <w:szCs w:val="24"/>
        </w:rPr>
        <w:t>origins</w:t>
      </w:r>
      <w:r>
        <w:rPr>
          <w:rFonts w:hint="eastAsia" w:ascii="Times New Roman" w:hAnsi="Times New Roman" w:cs="Times New Roman"/>
          <w:color w:val="auto"/>
          <w:sz w:val="24"/>
          <w:szCs w:val="24"/>
        </w:rPr>
        <w:t xml:space="preserve"> are </w:t>
      </w:r>
      <w:r>
        <w:rPr>
          <w:rFonts w:ascii="Times New Roman" w:hAnsi="Times New Roman" w:cs="Times New Roman"/>
          <w:color w:val="auto"/>
          <w:sz w:val="24"/>
          <w:szCs w:val="24"/>
        </w:rPr>
        <w:t>threaten</w:t>
      </w:r>
      <w:r>
        <w:rPr>
          <w:rFonts w:hint="eastAsia" w:ascii="Times New Roman" w:hAnsi="Times New Roman" w:cs="Times New Roman"/>
          <w:color w:val="auto"/>
          <w:sz w:val="24"/>
          <w:szCs w:val="24"/>
        </w:rPr>
        <w:t xml:space="preserve">ing the agricultural food safety, soil health, water quality, and contributing to global </w:t>
      </w:r>
      <w:r>
        <w:rPr>
          <w:rFonts w:ascii="Times New Roman" w:hAnsi="Times New Roman" w:cs="Times New Roman"/>
          <w:color w:val="auto"/>
          <w:sz w:val="24"/>
          <w:szCs w:val="24"/>
        </w:rPr>
        <w:t>environmental</w:t>
      </w:r>
      <w:r>
        <w:rPr>
          <w:rFonts w:hint="eastAsia" w:ascii="Times New Roman" w:hAnsi="Times New Roman" w:cs="Times New Roman"/>
          <w:color w:val="auto"/>
          <w:sz w:val="24"/>
          <w:szCs w:val="24"/>
        </w:rPr>
        <w:t xml:space="preserve"> changes. </w:t>
      </w:r>
      <w:r>
        <w:rPr>
          <w:rFonts w:ascii="Times New Roman" w:hAnsi="Times New Roman" w:cs="Times New Roman"/>
          <w:color w:val="auto"/>
          <w:sz w:val="24"/>
          <w:szCs w:val="24"/>
        </w:rPr>
        <w:t>The</w:t>
      </w:r>
      <w:r>
        <w:rPr>
          <w:rFonts w:hint="eastAsia" w:ascii="Times New Roman" w:hAnsi="Times New Roman" w:cs="Times New Roman"/>
          <w:color w:val="auto"/>
          <w:sz w:val="24"/>
          <w:szCs w:val="24"/>
        </w:rPr>
        <w:t xml:space="preserve"> combination of the wisdoms from traditional and modern practices are therefore urgently required to address current </w:t>
      </w:r>
      <w:r>
        <w:rPr>
          <w:rFonts w:ascii="Times New Roman" w:hAnsi="Times New Roman" w:cs="Times New Roman"/>
          <w:color w:val="auto"/>
          <w:sz w:val="24"/>
          <w:szCs w:val="24"/>
        </w:rPr>
        <w:t>challenges</w:t>
      </w:r>
      <w:r>
        <w:rPr>
          <w:rFonts w:hint="eastAsia" w:ascii="Times New Roman" w:hAnsi="Times New Roman" w:cs="Times New Roman"/>
          <w:color w:val="auto"/>
          <w:sz w:val="24"/>
          <w:szCs w:val="24"/>
        </w:rPr>
        <w:t xml:space="preserve"> while maintaining crop yield and quality. </w:t>
      </w:r>
    </w:p>
    <w:p w14:paraId="46BEE52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jc w:val="both"/>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Format </w:t>
      </w:r>
    </w:p>
    <w:p w14:paraId="15E7C895">
      <w:pPr>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color w:val="auto"/>
        </w:rPr>
      </w:pPr>
      <w:r>
        <w:rPr>
          <w:rFonts w:ascii="Times New Roman" w:hAnsi="Times New Roman" w:cs="Times New Roman"/>
          <w:color w:val="auto"/>
          <w:sz w:val="24"/>
          <w:szCs w:val="24"/>
        </w:rPr>
        <w:t>Oral presentations</w:t>
      </w:r>
      <w:r>
        <w:rPr>
          <w:rFonts w:hint="eastAsia" w:ascii="Times New Roman" w:hAnsi="Times New Roman" w:cs="Times New Roman"/>
          <w:color w:val="auto"/>
          <w:sz w:val="24"/>
          <w:szCs w:val="24"/>
        </w:rPr>
        <w:t xml:space="preserve">, posters, et al.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Italic">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14:paraId="3F07C1B3">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FFB589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FED0">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42F3E62">
                          <w:pPr>
                            <w:jc w:val="right"/>
                            <w:rPr>
                              <w:rFonts w:ascii="Times New Roman" w:hAnsi="Times New Roman" w:cs="Times New Roman"/>
                              <w:sz w:val="24"/>
                            </w:rPr>
                          </w:pPr>
                          <w:r>
                            <w:rPr>
                              <w:rFonts w:ascii="Times New Roman" w:hAnsi="Times New Roman" w:cs="Times New Roman"/>
                              <w:sz w:val="24"/>
                            </w:rPr>
                            <w:t>June 7-12, 2026</w:t>
                          </w:r>
                        </w:p>
                        <w:p w14:paraId="162EDC7B">
                          <w:pPr>
                            <w:jc w:val="right"/>
                            <w:rPr>
                              <w:rFonts w:ascii="Times New Roman" w:hAnsi="Times New Roman" w:cs="Times New Roman"/>
                              <w:sz w:val="24"/>
                            </w:rPr>
                          </w:pPr>
                          <w:r>
                            <w:rPr>
                              <w:rFonts w:ascii="Times New Roman" w:hAnsi="Times New Roman" w:cs="Times New Roman"/>
                              <w:sz w:val="24"/>
                            </w:rPr>
                            <w:t>Nanjing, China</w:t>
                          </w:r>
                        </w:p>
                        <w:p w14:paraId="10AB426C">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42F3E62">
                    <w:pPr>
                      <w:jc w:val="right"/>
                      <w:rPr>
                        <w:rFonts w:ascii="Times New Roman" w:hAnsi="Times New Roman" w:cs="Times New Roman"/>
                        <w:sz w:val="24"/>
                      </w:rPr>
                    </w:pPr>
                    <w:r>
                      <w:rPr>
                        <w:rFonts w:ascii="Times New Roman" w:hAnsi="Times New Roman" w:cs="Times New Roman"/>
                        <w:sz w:val="24"/>
                      </w:rPr>
                      <w:t>June 7-12, 2026</w:t>
                    </w:r>
                  </w:p>
                  <w:p w14:paraId="162EDC7B">
                    <w:pPr>
                      <w:jc w:val="right"/>
                      <w:rPr>
                        <w:rFonts w:ascii="Times New Roman" w:hAnsi="Times New Roman" w:cs="Times New Roman"/>
                        <w:sz w:val="24"/>
                      </w:rPr>
                    </w:pPr>
                    <w:r>
                      <w:rPr>
                        <w:rFonts w:ascii="Times New Roman" w:hAnsi="Times New Roman" w:cs="Times New Roman"/>
                        <w:sz w:val="24"/>
                      </w:rPr>
                      <w:t>Nanjing, China</w:t>
                    </w:r>
                  </w:p>
                  <w:p w14:paraId="10AB426C">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DAAB066">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171A9C9">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DAAB066">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171A9C9">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24130" b="2413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37BB10F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F6CBF"/>
    <w:rsid w:val="001D280A"/>
    <w:rsid w:val="002C733F"/>
    <w:rsid w:val="002F121E"/>
    <w:rsid w:val="00370F18"/>
    <w:rsid w:val="003772DC"/>
    <w:rsid w:val="0045133B"/>
    <w:rsid w:val="0046539A"/>
    <w:rsid w:val="004C117B"/>
    <w:rsid w:val="0065054F"/>
    <w:rsid w:val="006A6FE3"/>
    <w:rsid w:val="006E139B"/>
    <w:rsid w:val="00771308"/>
    <w:rsid w:val="007F72DC"/>
    <w:rsid w:val="00850E98"/>
    <w:rsid w:val="0086228C"/>
    <w:rsid w:val="00870BEF"/>
    <w:rsid w:val="0096459E"/>
    <w:rsid w:val="00A95926"/>
    <w:rsid w:val="00B14E5D"/>
    <w:rsid w:val="00B603B4"/>
    <w:rsid w:val="00D92CF2"/>
    <w:rsid w:val="00DF12FA"/>
    <w:rsid w:val="00E437D4"/>
    <w:rsid w:val="00F0173D"/>
    <w:rsid w:val="08180BC6"/>
    <w:rsid w:val="33075C73"/>
    <w:rsid w:val="3CF3785D"/>
    <w:rsid w:val="57A3E0C7"/>
    <w:rsid w:val="73D5A5A3"/>
    <w:rsid w:val="77BF6CBF"/>
    <w:rsid w:val="9EF594BF"/>
    <w:rsid w:val="D3A7E005"/>
    <w:rsid w:val="F9ABE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2"/>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3"/>
    <w:uiPriority w:val="0"/>
    <w:rPr>
      <w:b/>
      <w:bCs/>
    </w:rPr>
  </w:style>
  <w:style w:type="character" w:styleId="9">
    <w:name w:val="Hyperlink"/>
    <w:basedOn w:val="8"/>
    <w:qFormat/>
    <w:uiPriority w:val="0"/>
    <w:rPr>
      <w:color w:val="0000FF"/>
      <w:u w:val="single"/>
    </w:rPr>
  </w:style>
  <w:style w:type="character" w:styleId="10">
    <w:name w:val="annotation reference"/>
    <w:basedOn w:val="8"/>
    <w:uiPriority w:val="0"/>
    <w:rPr>
      <w:sz w:val="21"/>
      <w:szCs w:val="21"/>
    </w:rPr>
  </w:style>
  <w:style w:type="paragraph" w:customStyle="1" w:styleId="11">
    <w:name w:val="修订1"/>
    <w:hidden/>
    <w:unhideWhenUsed/>
    <w:uiPriority w:val="99"/>
    <w:rPr>
      <w:rFonts w:asciiTheme="minorHAnsi" w:hAnsiTheme="minorHAnsi" w:eastAsiaTheme="minorEastAsia" w:cstheme="minorBidi"/>
      <w:kern w:val="2"/>
      <w:sz w:val="21"/>
      <w:szCs w:val="22"/>
      <w:lang w:val="en-US" w:eastAsia="zh-CN" w:bidi="ar-SA"/>
    </w:rPr>
  </w:style>
  <w:style w:type="character" w:customStyle="1" w:styleId="12">
    <w:name w:val="批注文字 字符"/>
    <w:basedOn w:val="8"/>
    <w:link w:val="3"/>
    <w:uiPriority w:val="0"/>
    <w:rPr>
      <w:kern w:val="2"/>
      <w:sz w:val="21"/>
      <w:szCs w:val="22"/>
    </w:rPr>
  </w:style>
  <w:style w:type="character" w:customStyle="1" w:styleId="13">
    <w:name w:val="批注主题 字符"/>
    <w:basedOn w:val="12"/>
    <w:link w:val="6"/>
    <w:qFormat/>
    <w:uiPriority w:val="0"/>
    <w:rPr>
      <w:b/>
      <w:bCs/>
      <w:kern w:val="2"/>
      <w:sz w:val="21"/>
      <w:szCs w:val="22"/>
    </w:rPr>
  </w:style>
  <w:style w:type="paragraph" w:styleId="14">
    <w:name w:val="List Paragraph"/>
    <w:basedOn w:val="1"/>
    <w:unhideWhenUsed/>
    <w:uiPriority w:val="99"/>
    <w:pPr>
      <w:ind w:firstLine="420" w:firstLineChars="200"/>
    </w:pPr>
  </w:style>
  <w:style w:type="paragraph" w:customStyle="1" w:styleId="15">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16">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350</Words>
  <Characters>2230</Characters>
  <Lines>42</Lines>
  <Paragraphs>16</Paragraphs>
  <TotalTime>101</TotalTime>
  <ScaleCrop>false</ScaleCrop>
  <LinksUpToDate>false</LinksUpToDate>
  <CharactersWithSpaces>2573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2025-04-28T01:02:00Z</dcterms:created>
  <dc:creator>江雅</dc:creator>
  <cp:lastModifiedBy>菲菲菲菲糖</cp:lastModifiedBy>
  <dcterms:modified xsi:type="dcterms:W3CDTF">2025-06-04T03:10:30Z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DF950E25E6EB1F4E1CF11A68FA568D34_43</vt:lpwstr>
  </property>
  <property fmtid="{D5CDD505-2E9C-101B-9397-08002B2CF9AE}" pid="4" name="KSOTemplateDocerSaveRecord">
    <vt:lpwstr>eyJoZGlkIjoiMmMwNDI1OWJiYjE4NjAyOWU2MjdkNzI3YTdjOGYyYWMiLCJ1c2VySWQiOiI1MTc5MjYwOTkifQ==</vt:lpwstr>
  </property>
</Properties>
</file>